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E15CC2" w:rsidRDefault="00841D90">
      <w:pPr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el-GR"/>
        </w:rPr>
      </w:pPr>
      <w:r>
        <w:rPr>
          <w:rFonts w:ascii="Times New Roman" w:hAnsi="Times New Roman"/>
          <w:noProof/>
          <w:color w:val="00000A"/>
          <w:sz w:val="24"/>
          <w:szCs w:val="24"/>
          <w:lang w:eastAsia="el-GR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29B34C5C">
                <wp:simplePos x="0" y="0"/>
                <wp:positionH relativeFrom="column">
                  <wp:posOffset>-62230</wp:posOffset>
                </wp:positionH>
                <wp:positionV relativeFrom="paragraph">
                  <wp:posOffset>-111125</wp:posOffset>
                </wp:positionV>
                <wp:extent cx="1960245" cy="3056255"/>
                <wp:effectExtent l="0" t="0" r="0" b="0"/>
                <wp:wrapNone/>
                <wp:docPr id="1" name="Πλαίσιο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80" cy="305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506095" cy="494665"/>
                                  <wp:effectExtent l="0" t="0" r="0" b="0"/>
                                  <wp:docPr id="3" name="Εικόνα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A"/>
                              </w:rPr>
                              <w:t>ΕΛΛΗΝΙΚΗ ΔΗΜΟΚΡΑΤΙΑ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ΥΠΟΥΡΓΕΙΟ ΠΑΙΔΕΙΑΣ ΚΑΙ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ΠΕΡΙΦΕΡΕΙΑΚΗ ΔΙΕΥΘΥΝΣΗ Π.Ε. &amp; Δ.Ε. ΚΡΗΤΗΣ</w:t>
                            </w:r>
                          </w:p>
                          <w:p w:rsidR="00E15CC2" w:rsidRDefault="00E15CC2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ΠΕΡΙΦΕΡΕΙΑΚΟ ΚΕΝΤΡΟ ΕΚΠΑΙΔΕΥΤΙΚΟΥ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ΣΧΕΔΙΑΣΜΟΥ (ΠΕ.Κ.Ε.Σ.) ΚΡΗΤΗΣ</w:t>
                            </w:r>
                          </w:p>
                          <w:p w:rsidR="00E15CC2" w:rsidRDefault="00E15CC2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Δ/νση: Ρολέν 4 * Τ.Κ. 71305 – Ηράκλειο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Πληροφορίες: Πουλλά Ελένη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epoulla</w:t>
                              </w:r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sch</w:t>
                              </w:r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Κιν. 6974384543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Τηλ. : 2810 246400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Fax: 2810222076 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Ε-mail: γραμματ.: </w:t>
                            </w:r>
                            <w:hyperlink r:id="rId8"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pekeskritis@sch.gr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15CC2" w:rsidRDefault="00E15CC2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E15CC2" w:rsidRDefault="00E15CC2">
                            <w:pPr>
                              <w:pStyle w:val="ab"/>
                              <w:spacing w:after="0" w:line="240" w:lineRule="auto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fillcolor="white" stroked="f" style="position:absolute;margin-left:-4.9pt;margin-top:-8.75pt;width:154.25pt;height:240.55pt" wp14:anchorId="29B34C5C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bCs/>
                          <w:color w:val="00000A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506095" cy="494665"/>
                            <wp:effectExtent l="0" t="0" r="0" b="0"/>
                            <wp:docPr id="4" name="Εικόνα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Εικόνα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494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A"/>
                        </w:rPr>
                        <w:t>ΕΛΛΗΝΙΚΗ ΔΗΜΟΚΡΑΤΙΑ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  <w:t>ΥΠΟΥΡΓΕΙΟ ΠΑΙΔΕΙΑΣ ΚΑΙ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  <w:t>ΘΡΗΣΚΕΥΜΑΤΩΝ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  <w:t>ΠΕΡΙΦΕΡΕΙΑΚΗ ΔΙΕΥΘΥΝΣΗ Π.Ε. &amp; Δ.Ε. ΚΡΗΤΗΣ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ΠΕΡΙΦΕΡΕΙΑΚΟ ΚΕΝΤΡΟ ΕΚΠΑΙΔΕΥΤΙΚΟΥ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ΣΧΕΔΙΑΣΜΟΥ (ΠΕ.Κ.Ε.Σ.) ΚΡΗΤΗΣ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Δ/νση: Ρολέν 4 * Τ.Κ. 71305 – Ηράκλειο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Πληροφορίες: Πουλλά Ελένη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: </w:t>
                      </w:r>
                      <w:hyperlink r:id="rId10"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epoulla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sch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Κιν. 6974384543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Τηλ. : 2810 246400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Fax: 2810222076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Ε-mail: γραμματ.: </w:t>
                      </w:r>
                      <w:hyperlink r:id="rId11"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</w:rPr>
                          <w:t>pekeskritis@sch.gr</w:t>
                        </w:r>
                      </w:hyperlink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A"/>
          <w:sz w:val="24"/>
          <w:szCs w:val="24"/>
          <w:lang w:eastAsia="el-GR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36BC5753">
                <wp:simplePos x="0" y="0"/>
                <wp:positionH relativeFrom="column">
                  <wp:posOffset>2409825</wp:posOffset>
                </wp:positionH>
                <wp:positionV relativeFrom="paragraph">
                  <wp:posOffset>-30480</wp:posOffset>
                </wp:positionV>
                <wp:extent cx="3542030" cy="3094355"/>
                <wp:effectExtent l="0" t="0" r="0" b="0"/>
                <wp:wrapNone/>
                <wp:docPr id="5" name="Πλαίσιο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20" cy="309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Ηράκλειο, 20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/1/2021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Αρ. Πρωτ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.Φ2/93      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bookmarkStart w:id="1" w:name="__DdeLink__101_408013736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Προς</w:t>
                            </w:r>
                            <w:bookmarkEnd w:id="1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: Εκπαιδευτικούς ΠΕ06 δια των Δ/ντριων/ων των σχολείων </w:t>
                            </w:r>
                          </w:p>
                          <w:p w:rsidR="00E15CC2" w:rsidRDefault="00E15CC2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E15CC2" w:rsidRDefault="00E15CC2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</w:rPr>
                              <w:t>Κοιν.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Περιφερειακό Δ/ντη Εκπ/σης Κρήτης 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Δ/νση Π/θμιας </w:t>
                            </w:r>
                            <w:bookmarkStart w:id="2" w:name="_Hlk50886063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&amp; Δ/ θμιας Εκπ/σης </w:t>
                            </w:r>
                            <w:bookmarkEnd w:id="2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Ηρακλείου  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3" w:name="_Hlk36017864"/>
                            <w:r>
                              <w:rPr>
                                <w:rFonts w:ascii="Times New Roman" w:eastAsia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Δ/νση Π/θμιας Εκπ/σης &amp; Δ/ θμιας Εκπ/σης </w:t>
                            </w:r>
                            <w:bookmarkEnd w:id="3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Λασιθίου 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4" w:name="_Hlk36017942"/>
                            <w:r>
                              <w:rPr>
                                <w:rFonts w:ascii="Times New Roman" w:eastAsia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•</w:t>
                            </w:r>
                            <w:bookmarkStart w:id="5" w:name="_Hlk36017929"/>
                            <w:bookmarkEnd w:id="4"/>
                            <w:bookmarkEnd w:id="5"/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Δ/νση Π/θμιας Εκπ/σης &amp; Δ/ θμιας Εκπ/σης Ρεθύμνου</w:t>
                            </w: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 xml:space="preserve">Δ/νση Π/θμιας Εκπ/σης  &amp; Δ/ θμιας Εκπ/σης Χανίων </w:t>
                            </w:r>
                          </w:p>
                          <w:p w:rsidR="00E15CC2" w:rsidRDefault="00E15CC2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E15CC2" w:rsidRDefault="00841D90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Εσωτερική Διανομή: Οργανωτική Συντονίστρια του ΠΕ.Κ.Ε.Σ. Κρήτης</w:t>
                            </w:r>
                          </w:p>
                          <w:p w:rsidR="00E15CC2" w:rsidRDefault="00E15CC2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E15CC2" w:rsidRDefault="00E15CC2">
                            <w:pPr>
                              <w:pStyle w:val="ab"/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" fillcolor="white" stroked="f" style="position:absolute;margin-left:189.75pt;margin-top:-2.4pt;width:278.8pt;height:243.55pt" wp14:anchorId="36BC5753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Ηράκλειο, </w:t>
                      </w: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eastAsia="Times New Roman" w:ascii="Times New Roman" w:hAnsi="Times New Roman"/>
                          <w:color w:val="262626"/>
                          <w:sz w:val="24"/>
                          <w:szCs w:val="24"/>
                        </w:rPr>
                        <w:t>/1/2021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>Αρ. Πρωτ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Φ2/93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right"/>
                        <w:rPr>
                          <w:rFonts w:ascii="Times New Roman" w:hAnsi="Times New Roman"/>
                          <w:b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bookmarkStart w:id="5" w:name="__DdeLink__101_408013736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Προς</w:t>
                      </w:r>
                      <w:bookmarkEnd w:id="5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: Εκπαιδευτικούς ΠΕ06 δια των Δ/ντριων/ων των σχολείων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 w:eastAsia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24"/>
                          <w:szCs w:val="24"/>
                        </w:rPr>
                        <w:t>Κοιν.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 w:eastAsia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Περιφερειακό Δ/ντη Εκ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/σης Κρήτης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•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/θμιας </w:t>
                      </w:r>
                      <w:bookmarkStart w:id="6" w:name="_Hlk50886063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&amp; 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Δ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/ θμιας Εκ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/σης </w:t>
                      </w:r>
                      <w:bookmarkEnd w:id="6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Ηρακλείου 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  <w:bookmarkStart w:id="7" w:name="_Hlk36017864"/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/θμιας Εκ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/σης &amp; 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Δ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/ θμιας Εκ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/σης </w:t>
                      </w:r>
                      <w:bookmarkEnd w:id="7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Λασιθίου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  <w:bookmarkStart w:id="8" w:name="_Hlk36017942"/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>•</w:t>
                      </w:r>
                      <w:bookmarkStart w:id="9" w:name="_Hlk36017929"/>
                      <w:bookmarkEnd w:id="8"/>
                      <w:bookmarkEnd w:id="9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/θμιας Εκ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/σης &amp; 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Δ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/ θμιας Εκ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/σης Ρεθύμνου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•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/θμιας Εκ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/σης  &amp; 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Δ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/ θμιας Εκ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/σης Χανίων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Εσωτερική Διανομή: Οργανωτική Συντονίστρια του ΠΕ.Κ.Ε.Σ. Κρήτης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E15CC2" w:rsidRDefault="00E15CC2">
      <w:pPr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lang w:val="en-US" w:eastAsia="el-GR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lang w:val="en-US" w:eastAsia="el-GR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15CC2" w:rsidRDefault="00E15CC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Θέμα: « 5</w:t>
      </w:r>
      <w:r>
        <w:rPr>
          <w:rFonts w:ascii="Times New Roman" w:hAnsi="Times New Roman"/>
          <w:b/>
          <w:color w:val="00000A"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διαδικτυακό σεμινάριο εκπαιδευτικών ΠΕ06»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Αγαπητές/οι συνάδελφοι 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Ελπίζω όλες/οι να είσαστε πολύ καλά στην </w:t>
      </w:r>
      <w:r>
        <w:rPr>
          <w:rFonts w:ascii="Times New Roman" w:hAnsi="Times New Roman"/>
          <w:bCs/>
          <w:color w:val="00000A"/>
          <w:sz w:val="24"/>
          <w:szCs w:val="24"/>
        </w:rPr>
        <w:t>υγεία σας.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Στο 5</w:t>
      </w:r>
      <w:r>
        <w:rPr>
          <w:rFonts w:ascii="Times New Roman" w:hAnsi="Times New Roman"/>
          <w:bCs/>
          <w:color w:val="00000A"/>
          <w:sz w:val="24"/>
          <w:szCs w:val="24"/>
          <w:vertAlign w:val="superscript"/>
        </w:rPr>
        <w:t>ο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διαδικτυακό μας σεμινάριο της σειράς 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« </w:t>
      </w:r>
      <w:r>
        <w:rPr>
          <w:rFonts w:ascii="Times New Roman" w:hAnsi="Times New Roman"/>
          <w:b/>
          <w:color w:val="00000A"/>
          <w:sz w:val="24"/>
          <w:szCs w:val="24"/>
          <w:lang w:val="en-US"/>
        </w:rPr>
        <w:t>Sharing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A"/>
          <w:sz w:val="24"/>
          <w:szCs w:val="24"/>
          <w:lang w:val="en-US"/>
        </w:rPr>
        <w:t>is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A"/>
          <w:sz w:val="24"/>
          <w:szCs w:val="24"/>
          <w:lang w:val="en-US"/>
        </w:rPr>
        <w:t>caring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A"/>
          <w:sz w:val="24"/>
          <w:szCs w:val="24"/>
        </w:rPr>
        <w:t>η</w:t>
      </w:r>
      <w:r>
        <w:t xml:space="preserve"> </w:t>
      </w:r>
      <w:r>
        <w:rPr>
          <w:rFonts w:ascii="Times New Roman" w:hAnsi="Times New Roman"/>
          <w:bCs/>
          <w:color w:val="00000A"/>
          <w:sz w:val="24"/>
          <w:szCs w:val="24"/>
        </w:rPr>
        <w:t>ΣΕΕ Ειδικής Αγωγής και Εκπαίδευσης</w:t>
      </w:r>
      <w:r>
        <w:t xml:space="preserve"> 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Γιγουρτάκη Μαρία </w:t>
      </w:r>
      <w:r>
        <w:rPr>
          <w:rFonts w:ascii="Times New Roman" w:hAnsi="Times New Roman"/>
          <w:bCs/>
          <w:color w:val="00000A"/>
          <w:sz w:val="24"/>
          <w:szCs w:val="24"/>
        </w:rPr>
        <w:t>θα κάνει εισήγηση με θέμα: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Η διαδικτυακή και φυσική τάξη ως ασφαλές περιβάλλον μάθησης για όλες/ους:  συμπερίληψη μαθητών/τρ</w:t>
      </w:r>
      <w:r>
        <w:rPr>
          <w:rFonts w:ascii="Times New Roman" w:hAnsi="Times New Roman"/>
          <w:b/>
          <w:color w:val="00000A"/>
          <w:sz w:val="24"/>
          <w:szCs w:val="24"/>
        </w:rPr>
        <w:t>ιων με Ειδικές Μαθησιακές Δυνατότητες / ο ρόλος της παιδαγωγικής ομάδας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Δομή σεμιναρίου 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</w:pPr>
      <w:r>
        <w:rPr>
          <w:rFonts w:ascii="Times New Roman" w:hAnsi="Times New Roman"/>
          <w:bCs/>
          <w:color w:val="00000A"/>
          <w:sz w:val="24"/>
          <w:szCs w:val="24"/>
        </w:rPr>
        <w:t>Στόχος του σεμιναρίου είναι να απαντηθούν συλλογικά τα παρακάτω ερωτήματα: α. Πώς υποστηρίζουμε την συμπερίληψη στην διδασκαλία του διδακτικού μας αντικειμένου; β. Π</w:t>
      </w:r>
      <w:r>
        <w:rPr>
          <w:rFonts w:ascii="Times New Roman" w:hAnsi="Times New Roman"/>
          <w:bCs/>
          <w:color w:val="00000A"/>
          <w:sz w:val="24"/>
          <w:szCs w:val="24"/>
        </w:rPr>
        <w:t>ώς μπορούμε να διαχειριστούμε την διαδικτυακή ή την φυσική μας τάξη με τρόπους που να βοηθούν  όλες/ους τις μαθήτριες/ες μας και ιδιαίτερα αυτές/ους με Ειδικές Μαθησιακές Δυνατότητες να είναι συμμετοχικές/οι και παραγωγικές/οι στην εκμάθηση της Αγγλικής Γλ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ώσσας; </w:t>
      </w: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A"/>
          <w:sz w:val="24"/>
          <w:szCs w:val="24"/>
          <w:u w:val="single"/>
        </w:rPr>
        <w:t>Η εισηγήτρια θα κάνει μια μικρής διάρκειας εισήγηση και στην συνέχεια θα καλέσει τις/τους εκπαιδευτικούς να καταθέσουν προς συζήτηση τις δικές τους ‘ιστορίες’ και τους προβληματισμούς που προέκυψαν σε δύσκολες περιπτώσεις διαχείρισης τάξης και συμπ</w:t>
      </w:r>
      <w:r>
        <w:rPr>
          <w:rFonts w:ascii="Times New Roman" w:hAnsi="Times New Roman"/>
          <w:bCs/>
          <w:color w:val="00000A"/>
          <w:sz w:val="24"/>
          <w:szCs w:val="24"/>
          <w:u w:val="single"/>
        </w:rPr>
        <w:t>ερίληψης των μαθητών/τριων με Ειδικές Μαθησιακές Δυνατότητες.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Παρασκευή, 29 Ιανουαρίου ώρα 6-8μμ, στο τηλε-δωμάτιο:</w:t>
      </w:r>
    </w:p>
    <w:p w:rsidR="00E15CC2" w:rsidRDefault="00841D90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 xml:space="preserve"> </w:t>
      </w:r>
      <w:hyperlink r:id="rId12">
        <w:r>
          <w:rPr>
            <w:rStyle w:val="a4"/>
            <w:rFonts w:ascii="Times New Roman" w:hAnsi="Times New Roman"/>
            <w:bCs/>
            <w:sz w:val="24"/>
            <w:szCs w:val="24"/>
          </w:rPr>
          <w:t>https://minedu-secondary.webex.com/meet/epoulla</w:t>
        </w:r>
      </w:hyperlink>
      <w:r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Οι διαδικτυακές επιμο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ρφωτικές μας συναντήσεις θα συνεχιστούν και θα γίνονται τουλάχιστον μία φορά τον μήνα μέχρι το τέλος της σχολικής χρονιάς. Η ενημέρωση </w:t>
      </w:r>
      <w:r>
        <w:rPr>
          <w:rFonts w:ascii="Times New Roman" w:hAnsi="Times New Roman"/>
          <w:bCs/>
          <w:color w:val="00000A"/>
          <w:sz w:val="24"/>
          <w:szCs w:val="24"/>
        </w:rPr>
        <w:lastRenderedPageBreak/>
        <w:t xml:space="preserve">σας θα γίνεται με υπηρεσιακά έγγραφα στα σχολεία σας, στα προσωπικά σας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και στα προσωπικά και συλλογικά μας Μέσα Κοι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νωνικής Δικτύωσης.  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Όσες/οι συνάδελφοι θέλουν να μοιραστούν μαζί μας τις γνώσεις και τις εμπειρίες τους παρακαλώ να συμπληρώσουν την φόρμα που επισυνάπτεται και να την στείλουν στο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email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μου που αναγράφεται στο παρόν έγγραφο. 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Με την προσδοκία μιας ακόμη πολύ γόνιμης συνεργασίας 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Ελένη Πουλλά  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ΣΕΕ ΠΕ06 ΠΕΚΕΣ Κρήτης 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ΔΗΛΩΣΗ ΣΥΜΜΕΤΟΧΗΣ ΕΙΣΗΓΗΤΗ/ΤΡΙΑΣ  ΣΤΗ ΣΕΙΡΑ ΤΩΝ  ΔΙΑΔΙΚΤΥΑΚΩΝ  ΣΕΜΙΝΑΡΙΩΝ ‘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SHARING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IS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A"/>
          <w:sz w:val="24"/>
          <w:szCs w:val="24"/>
          <w:lang w:val="en-US"/>
        </w:rPr>
        <w:t>CARING</w:t>
      </w:r>
      <w:r>
        <w:rPr>
          <w:rFonts w:ascii="Times New Roman" w:hAnsi="Times New Roman"/>
          <w:bCs/>
          <w:color w:val="00000A"/>
          <w:sz w:val="24"/>
          <w:szCs w:val="24"/>
        </w:rPr>
        <w:t>’ ΓΙΑ ΕΚ/ΚΟΥΣ ΠΕ06 ΤΟ ΣΧΟΛ. ΕΤΟΣ 2020-2021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tbl>
      <w:tblPr>
        <w:tblW w:w="855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01"/>
        <w:gridCol w:w="5751"/>
      </w:tblGrid>
      <w:tr w:rsidR="00E15CC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841D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ΟΝΟΜΑ </w:t>
            </w: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E15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E15CC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841D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ΤΙΤΛΟΣ ΕΙΣΗΓΗΣΗΣ/  ΕΡΓΑΣΤΗΡΙΟΥ </w:t>
            </w: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E15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E15CC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841D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ΗΜΕΡΟΜΗΝΙΑ ΠΟΥ ΕΠΙΘΥΜΩ ΝΑ ΚΑΝΩ ΤΗΝ ΕΠΙΜΟΡΦΩΣΗ </w:t>
            </w: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E15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E15CC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841D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ΣΧΟΛΕΙΟ ΠΟΥ ΥΠΗΡΕΤΩ</w:t>
            </w: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E15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E15CC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841D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E15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E15CC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841D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ΚΙΝΗΤΟ</w:t>
            </w: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E15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E15CC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841D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ΣΧΟΛΙΑ- ΠΑΡΑΤΗΡΗΡΗΣΕΙΣ </w:t>
            </w: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5CC2" w:rsidRDefault="00E15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 xml:space="preserve">  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pP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pPr>
    </w:p>
    <w:p w:rsidR="00E15CC2" w:rsidRDefault="00841D90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 xml:space="preserve">  </w:t>
      </w: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E15CC2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15CC2" w:rsidRDefault="00E15CC2">
      <w:pPr>
        <w:spacing w:after="0" w:line="240" w:lineRule="auto"/>
        <w:jc w:val="both"/>
      </w:pPr>
    </w:p>
    <w:sectPr w:rsidR="00E15CC2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 Regular;Times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5B1"/>
    <w:multiLevelType w:val="multilevel"/>
    <w:tmpl w:val="699CE95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C2"/>
    <w:rsid w:val="00841D90"/>
    <w:rsid w:val="00E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0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har">
    <w:name w:val="Κείμενο πλαισίου Char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qFormat/>
    <w:rPr>
      <w:color w:val="0000FF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Noto Sans CJK SC Regular;Times" w:hAnsi="Liberation Sans;Arial" w:cs="FreeSans;Times New Roman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;Times New Roman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FreeSans;Times New Roman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"/>
    <w:qFormat/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customStyle="1" w:styleId="ae">
    <w:name w:val="Παραθέσεις"/>
    <w:basedOn w:val="a"/>
    <w:qFormat/>
    <w:pPr>
      <w:spacing w:after="283"/>
      <w:ind w:left="567" w:right="567"/>
    </w:pPr>
  </w:style>
  <w:style w:type="paragraph" w:styleId="af">
    <w:name w:val="Title"/>
    <w:basedOn w:val="a0"/>
    <w:uiPriority w:val="10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0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har">
    <w:name w:val="Κείμενο πλαισίου Char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qFormat/>
    <w:rPr>
      <w:color w:val="0000FF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Noto Sans CJK SC Regular;Times" w:hAnsi="Liberation Sans;Arial" w:cs="FreeSans;Times New Roman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;Times New Roman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FreeSans;Times New Roman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"/>
    <w:qFormat/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customStyle="1" w:styleId="ae">
    <w:name w:val="Παραθέσεις"/>
    <w:basedOn w:val="a"/>
    <w:qFormat/>
    <w:pPr>
      <w:spacing w:after="283"/>
      <w:ind w:left="567" w:right="567"/>
    </w:pPr>
  </w:style>
  <w:style w:type="paragraph" w:styleId="af">
    <w:name w:val="Title"/>
    <w:basedOn w:val="a0"/>
    <w:uiPriority w:val="10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eskritis@sch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oulla@sch.gr" TargetMode="External"/><Relationship Id="rId12" Type="http://schemas.openxmlformats.org/officeDocument/2006/relationships/hyperlink" Target="https://minedu-secondary.webex.com/meet/epoul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ekeskritis@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poulla@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grammateia</cp:lastModifiedBy>
  <cp:revision>2</cp:revision>
  <cp:lastPrinted>2020-11-09T11:28:00Z</cp:lastPrinted>
  <dcterms:created xsi:type="dcterms:W3CDTF">2021-01-20T10:24:00Z</dcterms:created>
  <dcterms:modified xsi:type="dcterms:W3CDTF">2021-01-20T10:24:00Z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