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D1135D"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D1135D" w:rsidP="00781645">
                  <w:pPr>
                    <w:pStyle w:val="5"/>
                    <w:tabs>
                      <w:tab w:val="center" w:pos="1980"/>
                      <w:tab w:val="center" w:pos="6840"/>
                    </w:tabs>
                    <w:spacing w:before="0" w:after="0"/>
                    <w:ind w:left="1418" w:hanging="1418"/>
                    <w:jc w:val="center"/>
                    <w:rPr>
                      <w:rFonts w:ascii="Calibri" w:hAnsi="Calibri" w:cs="Arial"/>
                      <w:i w:val="0"/>
                      <w:sz w:val="24"/>
                      <w:szCs w:val="24"/>
                    </w:rPr>
                  </w:pPr>
                  <w:r w:rsidRPr="00D1135D">
                    <w:rPr>
                      <w:rFonts w:cs="Arial"/>
                      <w:b w:val="0"/>
                      <w:bCs w:val="0"/>
                      <w:i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F63114" w:rsidRPr="00F63114" w:rsidRDefault="00781645" w:rsidP="00F63114">
      <w:pPr>
        <w:ind w:left="851" w:hanging="851"/>
        <w:jc w:val="both"/>
        <w:rPr>
          <w:b/>
        </w:rPr>
      </w:pPr>
      <w:r>
        <w:rPr>
          <w:b/>
        </w:rPr>
        <w:t>Θέμα</w:t>
      </w:r>
      <w:r w:rsidR="00F63114">
        <w:rPr>
          <w:b/>
        </w:rPr>
        <w:t>τα</w:t>
      </w:r>
      <w:r>
        <w:rPr>
          <w:b/>
        </w:rPr>
        <w:t xml:space="preserve">: </w:t>
      </w:r>
      <w:r w:rsidR="009E082B" w:rsidRPr="009E082B">
        <w:rPr>
          <w:b/>
        </w:rPr>
        <w:t xml:space="preserve">Η νέα σχολική χρονιά ξεκινάει με </w:t>
      </w:r>
      <w:r w:rsidR="009E082B" w:rsidRPr="009E082B">
        <w:rPr>
          <w:b/>
          <w:bCs/>
        </w:rPr>
        <w:t>1491</w:t>
      </w:r>
      <w:r w:rsidR="009E082B" w:rsidRPr="009E082B">
        <w:rPr>
          <w:b/>
        </w:rPr>
        <w:t xml:space="preserve"> νέες προσλήψεις συναδέλφων στην Πρωτοβάθμια  Εκπαίδευση του Ηρακλείου</w:t>
      </w:r>
      <w:r w:rsidR="00F63114" w:rsidRPr="00F63114">
        <w:rPr>
          <w:b/>
        </w:rPr>
        <w:t>.</w:t>
      </w:r>
    </w:p>
    <w:p w:rsidR="00E94578" w:rsidRPr="001479DD" w:rsidRDefault="00E94578" w:rsidP="00F63114">
      <w:pPr>
        <w:jc w:val="both"/>
        <w:rPr>
          <w:b/>
        </w:rPr>
      </w:pPr>
    </w:p>
    <w:p w:rsidR="009E082B" w:rsidRPr="009E082B" w:rsidRDefault="009E082B" w:rsidP="009E082B">
      <w:pPr>
        <w:jc w:val="both"/>
      </w:pPr>
      <w:r w:rsidRPr="009E082B">
        <w:t xml:space="preserve">Ο </w:t>
      </w:r>
      <w:r w:rsidRPr="009E082B">
        <w:rPr>
          <w:bCs/>
        </w:rPr>
        <w:t xml:space="preserve">Διευθυντής της Διεύθυνσης Πρωτοβάθμιας Εκπαίδευσης Ηρακλείου κ. Μανώλης </w:t>
      </w:r>
      <w:proofErr w:type="spellStart"/>
      <w:r w:rsidRPr="009E082B">
        <w:rPr>
          <w:bCs/>
        </w:rPr>
        <w:t>Μπελαδάκης</w:t>
      </w:r>
      <w:proofErr w:type="spellEnd"/>
      <w:r w:rsidRPr="009E082B">
        <w:t xml:space="preserve">, </w:t>
      </w:r>
      <w:r w:rsidRPr="009E082B">
        <w:rPr>
          <w:bCs/>
        </w:rPr>
        <w:t xml:space="preserve">συγχαίρει </w:t>
      </w:r>
      <w:r w:rsidRPr="009E082B">
        <w:t>τους  αναπληρωτές που διορίστηκαν στο νομό Ηρακλείου, τους καλωσορίζει και τους εύχεται καλή τοποθέτηση και καλή σχολική χρονιά.</w:t>
      </w:r>
    </w:p>
    <w:p w:rsidR="009E082B" w:rsidRPr="009E082B" w:rsidRDefault="009E082B" w:rsidP="009E082B">
      <w:pPr>
        <w:jc w:val="both"/>
      </w:pPr>
    </w:p>
    <w:p w:rsidR="009E082B" w:rsidRPr="009E082B" w:rsidRDefault="009E082B" w:rsidP="009E082B">
      <w:pPr>
        <w:jc w:val="both"/>
      </w:pPr>
      <w:r w:rsidRPr="009E082B">
        <w:t>Με ιδιαίτερα ευνοϊκές προϋποθέσεις για τη στελέχωση των σχολείων ξεκινάει η νέα σχολική χρονιά. Η Διεύθυνση Πρωτοβάθμιας Εκπαίδευσης  Ηρακλείου κάλυψε με τις νέες προσλήψεις των αναπληρωτών που πραγματοποιήθηκαν το σύνολο των αναγκών σε εκπαιδευτικούς που ανά κατηγορία είναι οι παρακάτω:</w:t>
      </w:r>
    </w:p>
    <w:p w:rsidR="009E082B" w:rsidRPr="009E082B" w:rsidRDefault="009E082B" w:rsidP="009E082B">
      <w:pPr>
        <w:jc w:val="both"/>
      </w:pPr>
    </w:p>
    <w:tbl>
      <w:tblPr>
        <w:tblW w:w="4961" w:type="dxa"/>
        <w:jc w:val="center"/>
        <w:tblInd w:w="93" w:type="dxa"/>
        <w:tblLook w:val="04A0"/>
      </w:tblPr>
      <w:tblGrid>
        <w:gridCol w:w="2567"/>
        <w:gridCol w:w="2394"/>
      </w:tblGrid>
      <w:tr w:rsidR="009E082B" w:rsidRPr="009E082B" w:rsidTr="00A60FBD">
        <w:trPr>
          <w:trHeight w:val="307"/>
          <w:jc w:val="center"/>
        </w:trPr>
        <w:tc>
          <w:tcPr>
            <w:tcW w:w="4961" w:type="dxa"/>
            <w:gridSpan w:val="2"/>
            <w:tcBorders>
              <w:top w:val="nil"/>
              <w:left w:val="nil"/>
              <w:bottom w:val="nil"/>
              <w:right w:val="nil"/>
            </w:tcBorders>
            <w:shd w:val="clear" w:color="auto" w:fill="auto"/>
            <w:noWrap/>
            <w:vAlign w:val="bottom"/>
            <w:hideMark/>
          </w:tcPr>
          <w:p w:rsidR="009E082B" w:rsidRPr="009E082B" w:rsidRDefault="009E082B" w:rsidP="009E082B">
            <w:pPr>
              <w:jc w:val="both"/>
              <w:rPr>
                <w:b/>
              </w:rPr>
            </w:pPr>
            <w:r w:rsidRPr="009E082B">
              <w:rPr>
                <w:b/>
              </w:rPr>
              <w:t>Στη Γενική Αγωγή:</w:t>
            </w:r>
          </w:p>
        </w:tc>
      </w:tr>
      <w:tr w:rsidR="009E082B" w:rsidRPr="009E082B" w:rsidTr="00A60FBD">
        <w:trPr>
          <w:trHeight w:val="245"/>
          <w:jc w:val="center"/>
        </w:trPr>
        <w:tc>
          <w:tcPr>
            <w:tcW w:w="25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E082B" w:rsidRPr="009E082B" w:rsidRDefault="009E082B" w:rsidP="009E082B">
            <w:pPr>
              <w:jc w:val="both"/>
              <w:rPr>
                <w:b/>
                <w:bCs/>
              </w:rPr>
            </w:pPr>
            <w:r w:rsidRPr="009E082B">
              <w:rPr>
                <w:b/>
                <w:bCs/>
              </w:rPr>
              <w:t>ΕΙΔΙΚΟΤΗΤΑ</w:t>
            </w:r>
          </w:p>
        </w:tc>
        <w:tc>
          <w:tcPr>
            <w:tcW w:w="2394" w:type="dxa"/>
            <w:tcBorders>
              <w:top w:val="single" w:sz="4" w:space="0" w:color="auto"/>
              <w:left w:val="nil"/>
              <w:bottom w:val="single" w:sz="4" w:space="0" w:color="auto"/>
              <w:right w:val="single" w:sz="4" w:space="0" w:color="auto"/>
            </w:tcBorders>
            <w:shd w:val="clear" w:color="000000" w:fill="FFFF00"/>
            <w:noWrap/>
            <w:vAlign w:val="bottom"/>
            <w:hideMark/>
          </w:tcPr>
          <w:p w:rsidR="009E082B" w:rsidRPr="009E082B" w:rsidRDefault="009E082B" w:rsidP="009E082B">
            <w:pPr>
              <w:jc w:val="both"/>
              <w:rPr>
                <w:b/>
                <w:bCs/>
              </w:rPr>
            </w:pPr>
            <w:r w:rsidRPr="009E082B">
              <w:rPr>
                <w:b/>
                <w:bCs/>
              </w:rPr>
              <w:t>ΑΝΑΠΛΗΡΩΤΕΣ</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auto" w:fill="auto"/>
            <w:noWrap/>
            <w:hideMark/>
          </w:tcPr>
          <w:p w:rsidR="009E082B" w:rsidRPr="009E082B" w:rsidRDefault="009E082B" w:rsidP="009E082B">
            <w:pPr>
              <w:jc w:val="both"/>
            </w:pPr>
            <w:r w:rsidRPr="009E082B">
              <w:t>ΠΕ05 ΓΑΛΛΙΚΩΝ</w:t>
            </w:r>
          </w:p>
        </w:tc>
        <w:tc>
          <w:tcPr>
            <w:tcW w:w="2394" w:type="dxa"/>
            <w:tcBorders>
              <w:top w:val="nil"/>
              <w:left w:val="nil"/>
              <w:bottom w:val="single" w:sz="4" w:space="0" w:color="auto"/>
              <w:right w:val="single" w:sz="4" w:space="0" w:color="auto"/>
            </w:tcBorders>
            <w:shd w:val="clear" w:color="auto" w:fill="auto"/>
            <w:noWrap/>
            <w:hideMark/>
          </w:tcPr>
          <w:p w:rsidR="009E082B" w:rsidRPr="009E082B" w:rsidRDefault="009E082B" w:rsidP="009E082B">
            <w:pPr>
              <w:jc w:val="both"/>
            </w:pPr>
            <w:r w:rsidRPr="009E082B">
              <w:t xml:space="preserve">6 </w:t>
            </w:r>
            <w:proofErr w:type="spellStart"/>
            <w:r w:rsidRPr="009E082B">
              <w:t>μ.ω</w:t>
            </w:r>
            <w:proofErr w:type="spellEnd"/>
            <w:r w:rsidRPr="009E082B">
              <w:t>.</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auto" w:fill="auto"/>
            <w:noWrap/>
            <w:hideMark/>
          </w:tcPr>
          <w:p w:rsidR="009E082B" w:rsidRPr="009E082B" w:rsidRDefault="009E082B" w:rsidP="009E082B">
            <w:pPr>
              <w:jc w:val="both"/>
            </w:pPr>
            <w:r w:rsidRPr="009E082B">
              <w:t>ΠΕ07 ΓΕΡΜΑΝΙΚΩΝ</w:t>
            </w:r>
          </w:p>
        </w:tc>
        <w:tc>
          <w:tcPr>
            <w:tcW w:w="2394" w:type="dxa"/>
            <w:tcBorders>
              <w:top w:val="nil"/>
              <w:left w:val="nil"/>
              <w:bottom w:val="single" w:sz="4" w:space="0" w:color="auto"/>
              <w:right w:val="single" w:sz="4" w:space="0" w:color="auto"/>
            </w:tcBorders>
            <w:shd w:val="clear" w:color="auto" w:fill="auto"/>
            <w:noWrap/>
            <w:hideMark/>
          </w:tcPr>
          <w:p w:rsidR="009E082B" w:rsidRPr="009E082B" w:rsidRDefault="009E082B" w:rsidP="009E082B">
            <w:pPr>
              <w:jc w:val="both"/>
            </w:pPr>
            <w:r w:rsidRPr="009E082B">
              <w:t>5 μ. ω.</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ΠΕ06 ΑΓΓΛΙΚΩΝ</w:t>
            </w:r>
          </w:p>
        </w:tc>
        <w:tc>
          <w:tcPr>
            <w:tcW w:w="2394"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20 μ.</w:t>
            </w:r>
            <w:r w:rsidRPr="009E082B">
              <w:rPr>
                <w:lang w:val="en-US"/>
              </w:rPr>
              <w:t xml:space="preserve"> </w:t>
            </w:r>
            <w:r w:rsidRPr="009E082B">
              <w:t>ω.</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ΠΕ06 ΑΓΓΛΙΚΩΝ</w:t>
            </w:r>
          </w:p>
        </w:tc>
        <w:tc>
          <w:tcPr>
            <w:tcW w:w="2394"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25</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ΠΕ08 ΚΑΛΛΙΤΕΧΝΙΚΩΝ</w:t>
            </w:r>
          </w:p>
        </w:tc>
        <w:tc>
          <w:tcPr>
            <w:tcW w:w="2394"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34</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ΠΕ11 ΓΥΜΝΑΣΤΩΝ</w:t>
            </w:r>
          </w:p>
        </w:tc>
        <w:tc>
          <w:tcPr>
            <w:tcW w:w="2394"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26</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ΠΕ60 ΝΗΠΙΑΓΩΓΩΝ</w:t>
            </w:r>
          </w:p>
        </w:tc>
        <w:tc>
          <w:tcPr>
            <w:tcW w:w="2394"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164</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ΠΕ70 ΔΑΣΚΑΛΩΝ</w:t>
            </w:r>
          </w:p>
        </w:tc>
        <w:tc>
          <w:tcPr>
            <w:tcW w:w="2394"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174</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ΠΕ79.01 ΜΟΥΣΙΚΗΣ</w:t>
            </w:r>
          </w:p>
        </w:tc>
        <w:tc>
          <w:tcPr>
            <w:tcW w:w="2394"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19</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ΠΕ86 ΠΛΗΡΟΦΟΡΙΚΗΣ</w:t>
            </w:r>
          </w:p>
        </w:tc>
        <w:tc>
          <w:tcPr>
            <w:tcW w:w="2394"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25</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ΠΕ91 ΘΕΑΤΡΙΚΗΣ ΑΓΩΓΗΣ</w:t>
            </w:r>
          </w:p>
        </w:tc>
        <w:tc>
          <w:tcPr>
            <w:tcW w:w="2394"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15</w:t>
            </w:r>
          </w:p>
        </w:tc>
      </w:tr>
      <w:tr w:rsidR="009E082B" w:rsidRPr="009E082B" w:rsidTr="00A60FBD">
        <w:trPr>
          <w:trHeight w:val="245"/>
          <w:jc w:val="center"/>
        </w:trPr>
        <w:tc>
          <w:tcPr>
            <w:tcW w:w="2567" w:type="dxa"/>
            <w:tcBorders>
              <w:top w:val="nil"/>
              <w:left w:val="single" w:sz="4" w:space="0" w:color="auto"/>
              <w:bottom w:val="single" w:sz="4" w:space="0" w:color="auto"/>
              <w:right w:val="single" w:sz="4" w:space="0" w:color="auto"/>
            </w:tcBorders>
            <w:shd w:val="clear" w:color="000000" w:fill="D8D8D8"/>
            <w:noWrap/>
            <w:vAlign w:val="bottom"/>
            <w:hideMark/>
          </w:tcPr>
          <w:p w:rsidR="009E082B" w:rsidRPr="009E082B" w:rsidRDefault="009E082B" w:rsidP="009E082B">
            <w:pPr>
              <w:jc w:val="both"/>
              <w:rPr>
                <w:b/>
                <w:bCs/>
              </w:rPr>
            </w:pPr>
            <w:r w:rsidRPr="009E082B">
              <w:rPr>
                <w:b/>
                <w:bCs/>
              </w:rPr>
              <w:t>ΣΥΝΟΛΟ</w:t>
            </w:r>
          </w:p>
        </w:tc>
        <w:tc>
          <w:tcPr>
            <w:tcW w:w="2394" w:type="dxa"/>
            <w:tcBorders>
              <w:top w:val="nil"/>
              <w:left w:val="nil"/>
              <w:bottom w:val="single" w:sz="4" w:space="0" w:color="auto"/>
              <w:right w:val="single" w:sz="4" w:space="0" w:color="auto"/>
            </w:tcBorders>
            <w:shd w:val="clear" w:color="000000" w:fill="D8D8D8"/>
            <w:noWrap/>
            <w:vAlign w:val="bottom"/>
            <w:hideMark/>
          </w:tcPr>
          <w:p w:rsidR="009E082B" w:rsidRPr="009E082B" w:rsidRDefault="009E082B" w:rsidP="009E082B">
            <w:pPr>
              <w:jc w:val="both"/>
              <w:rPr>
                <w:b/>
                <w:bCs/>
                <w:lang w:val="en-US"/>
              </w:rPr>
            </w:pPr>
            <w:r w:rsidRPr="009E082B">
              <w:rPr>
                <w:b/>
                <w:bCs/>
              </w:rPr>
              <w:t>5</w:t>
            </w:r>
            <w:r w:rsidRPr="009E082B">
              <w:rPr>
                <w:b/>
                <w:bCs/>
                <w:lang w:val="en-US"/>
              </w:rPr>
              <w:t>13</w:t>
            </w:r>
          </w:p>
        </w:tc>
      </w:tr>
    </w:tbl>
    <w:p w:rsidR="009E082B" w:rsidRPr="009E082B" w:rsidRDefault="009E082B" w:rsidP="009E082B">
      <w:pPr>
        <w:jc w:val="both"/>
      </w:pPr>
    </w:p>
    <w:p w:rsidR="009E082B" w:rsidRPr="009E082B" w:rsidRDefault="00A60FBD" w:rsidP="00A60FBD">
      <w:pPr>
        <w:ind w:left="2160"/>
        <w:jc w:val="both"/>
        <w:rPr>
          <w:b/>
        </w:rPr>
      </w:pPr>
      <w:r>
        <w:rPr>
          <w:b/>
        </w:rPr>
        <w:t xml:space="preserve">   </w:t>
      </w:r>
      <w:r w:rsidR="009E082B" w:rsidRPr="009E082B">
        <w:rPr>
          <w:b/>
        </w:rPr>
        <w:t>Στην Ειδική Αγωγή:</w:t>
      </w:r>
    </w:p>
    <w:tbl>
      <w:tblPr>
        <w:tblW w:w="5000" w:type="dxa"/>
        <w:jc w:val="center"/>
        <w:tblInd w:w="93" w:type="dxa"/>
        <w:tblLook w:val="04A0"/>
      </w:tblPr>
      <w:tblGrid>
        <w:gridCol w:w="2645"/>
        <w:gridCol w:w="2355"/>
      </w:tblGrid>
      <w:tr w:rsidR="009E082B" w:rsidRPr="009E082B" w:rsidTr="00A60FBD">
        <w:trPr>
          <w:trHeight w:val="201"/>
          <w:jc w:val="center"/>
        </w:trPr>
        <w:tc>
          <w:tcPr>
            <w:tcW w:w="264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E082B" w:rsidRPr="009E082B" w:rsidRDefault="009E082B" w:rsidP="009E082B">
            <w:pPr>
              <w:jc w:val="both"/>
              <w:rPr>
                <w:b/>
                <w:bCs/>
              </w:rPr>
            </w:pPr>
            <w:r w:rsidRPr="009E082B">
              <w:rPr>
                <w:b/>
                <w:bCs/>
              </w:rPr>
              <w:t>ΕΙΔΙΚΟΤΗΤΑ</w:t>
            </w:r>
          </w:p>
        </w:tc>
        <w:tc>
          <w:tcPr>
            <w:tcW w:w="2355" w:type="dxa"/>
            <w:tcBorders>
              <w:top w:val="single" w:sz="4" w:space="0" w:color="auto"/>
              <w:left w:val="nil"/>
              <w:bottom w:val="single" w:sz="4" w:space="0" w:color="auto"/>
              <w:right w:val="single" w:sz="4" w:space="0" w:color="auto"/>
            </w:tcBorders>
            <w:shd w:val="clear" w:color="000000" w:fill="FFFF00"/>
            <w:noWrap/>
            <w:vAlign w:val="bottom"/>
            <w:hideMark/>
          </w:tcPr>
          <w:p w:rsidR="009E082B" w:rsidRPr="009E082B" w:rsidRDefault="009E082B" w:rsidP="009E082B">
            <w:pPr>
              <w:jc w:val="both"/>
              <w:rPr>
                <w:b/>
                <w:bCs/>
              </w:rPr>
            </w:pPr>
            <w:r w:rsidRPr="009E082B">
              <w:rPr>
                <w:b/>
                <w:bCs/>
              </w:rPr>
              <w:t>ΑΝΑΠΛΗΡΩΤΕΣ</w:t>
            </w:r>
          </w:p>
        </w:tc>
      </w:tr>
      <w:tr w:rsidR="009E082B" w:rsidRPr="009E082B" w:rsidTr="00A60FBD">
        <w:trPr>
          <w:trHeight w:val="201"/>
          <w:jc w:val="center"/>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ΠΕ08 ΚΑΛΛΙΤΕΧΝΙΚΩΝ</w:t>
            </w:r>
          </w:p>
        </w:tc>
        <w:tc>
          <w:tcPr>
            <w:tcW w:w="2355" w:type="dxa"/>
            <w:tcBorders>
              <w:top w:val="nil"/>
              <w:left w:val="nil"/>
              <w:bottom w:val="single" w:sz="4" w:space="0" w:color="auto"/>
              <w:right w:val="single" w:sz="4" w:space="0" w:color="auto"/>
            </w:tcBorders>
            <w:shd w:val="clear" w:color="000000" w:fill="FFFFFF"/>
            <w:noWrap/>
            <w:vAlign w:val="bottom"/>
            <w:hideMark/>
          </w:tcPr>
          <w:p w:rsidR="009E082B" w:rsidRPr="009E082B" w:rsidRDefault="009E082B" w:rsidP="009E082B">
            <w:pPr>
              <w:jc w:val="both"/>
            </w:pPr>
            <w:r w:rsidRPr="009E082B">
              <w:t>5</w:t>
            </w:r>
          </w:p>
        </w:tc>
      </w:tr>
      <w:tr w:rsidR="009E082B" w:rsidRPr="009E082B" w:rsidTr="00A60FBD">
        <w:trPr>
          <w:trHeight w:val="201"/>
          <w:jc w:val="center"/>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ΠΕ11  ΓΥΜΝΑΣΤΩΝ</w:t>
            </w:r>
          </w:p>
        </w:tc>
        <w:tc>
          <w:tcPr>
            <w:tcW w:w="2355"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5</w:t>
            </w:r>
          </w:p>
        </w:tc>
      </w:tr>
      <w:tr w:rsidR="009E082B" w:rsidRPr="009E082B" w:rsidTr="00A60FBD">
        <w:trPr>
          <w:trHeight w:val="201"/>
          <w:jc w:val="center"/>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AC51B5">
            <w:r w:rsidRPr="009E082B">
              <w:t>ΠΕ60 ΠΑΡΑΛΛΗΛΗ BRAILLE</w:t>
            </w:r>
          </w:p>
        </w:tc>
        <w:tc>
          <w:tcPr>
            <w:tcW w:w="2355"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1</w:t>
            </w:r>
          </w:p>
        </w:tc>
      </w:tr>
      <w:tr w:rsidR="009E082B" w:rsidRPr="009E082B" w:rsidTr="00A60FBD">
        <w:trPr>
          <w:trHeight w:val="201"/>
          <w:jc w:val="center"/>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ΠΕ60 ΠΑΡΑΛΛΗΛΗ</w:t>
            </w:r>
          </w:p>
        </w:tc>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39</w:t>
            </w:r>
          </w:p>
        </w:tc>
      </w:tr>
      <w:tr w:rsidR="009E082B" w:rsidRPr="009E082B" w:rsidTr="00A60FBD">
        <w:trPr>
          <w:trHeight w:val="201"/>
          <w:jc w:val="center"/>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ΠΕ60 ΕΙΔΙΚΗΣ</w:t>
            </w:r>
          </w:p>
        </w:tc>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8</w:t>
            </w:r>
          </w:p>
        </w:tc>
      </w:tr>
      <w:tr w:rsidR="009E082B" w:rsidRPr="009E082B" w:rsidTr="00A60FBD">
        <w:trPr>
          <w:trHeight w:val="201"/>
          <w:jc w:val="center"/>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AC51B5">
            <w:r w:rsidRPr="009E082B">
              <w:t>ΠΕ70 ΠΑΡΑΛΛΗΛΗ BRAILLE</w:t>
            </w:r>
          </w:p>
        </w:tc>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3</w:t>
            </w:r>
          </w:p>
        </w:tc>
      </w:tr>
      <w:tr w:rsidR="009E082B" w:rsidRPr="009E082B" w:rsidTr="00A60FBD">
        <w:trPr>
          <w:trHeight w:val="201"/>
          <w:jc w:val="center"/>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lastRenderedPageBreak/>
              <w:t>ΠΕ70 ΠΑΡΑΛΛΗΛΗ</w:t>
            </w:r>
          </w:p>
        </w:tc>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269</w:t>
            </w:r>
          </w:p>
        </w:tc>
      </w:tr>
      <w:tr w:rsidR="009E082B" w:rsidRPr="009E082B" w:rsidTr="00A60FBD">
        <w:trPr>
          <w:trHeight w:val="201"/>
          <w:jc w:val="center"/>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ΠΕ70 ΝΟΗΜΑΤΙΚΗ</w:t>
            </w:r>
          </w:p>
        </w:tc>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1</w:t>
            </w:r>
          </w:p>
        </w:tc>
      </w:tr>
      <w:tr w:rsidR="009E082B" w:rsidRPr="009E082B" w:rsidTr="00A60FBD">
        <w:trPr>
          <w:trHeight w:val="201"/>
          <w:jc w:val="center"/>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ΠΕ70 ΕΙΔΙΚΗΣ</w:t>
            </w:r>
          </w:p>
        </w:tc>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27</w:t>
            </w:r>
          </w:p>
        </w:tc>
      </w:tr>
      <w:tr w:rsidR="009E082B" w:rsidRPr="009E082B" w:rsidTr="00A60FBD">
        <w:trPr>
          <w:trHeight w:val="201"/>
          <w:jc w:val="center"/>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ΠΕ86 ΠΛΗΡΟΦΟΡΙΚΗΣ</w:t>
            </w:r>
          </w:p>
        </w:tc>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5</w:t>
            </w:r>
          </w:p>
        </w:tc>
      </w:tr>
      <w:tr w:rsidR="009E082B" w:rsidRPr="009E082B" w:rsidTr="00A60FBD">
        <w:trPr>
          <w:trHeight w:val="201"/>
          <w:jc w:val="center"/>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ΠΕ91 ΘΕΑΤΡΙΚΗΣ ΑΓΩΓΗΣ</w:t>
            </w:r>
          </w:p>
        </w:tc>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4</w:t>
            </w:r>
          </w:p>
        </w:tc>
      </w:tr>
      <w:tr w:rsidR="009E082B" w:rsidRPr="009E082B" w:rsidTr="00A60FBD">
        <w:trPr>
          <w:trHeight w:val="201"/>
          <w:jc w:val="center"/>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ΤΕ16 ΜΟΥΣΙΚΗΣ</w:t>
            </w:r>
          </w:p>
        </w:tc>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6</w:t>
            </w:r>
          </w:p>
        </w:tc>
      </w:tr>
      <w:tr w:rsidR="009E082B" w:rsidRPr="009E082B" w:rsidTr="00A60FBD">
        <w:trPr>
          <w:trHeight w:val="201"/>
          <w:jc w:val="center"/>
        </w:trPr>
        <w:tc>
          <w:tcPr>
            <w:tcW w:w="264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E082B" w:rsidRPr="009E082B" w:rsidRDefault="009E082B" w:rsidP="009E082B">
            <w:pPr>
              <w:jc w:val="both"/>
              <w:rPr>
                <w:b/>
                <w:bCs/>
              </w:rPr>
            </w:pPr>
            <w:r w:rsidRPr="009E082B">
              <w:rPr>
                <w:b/>
                <w:bCs/>
              </w:rPr>
              <w:t>ΣΥΝΟΛΟ</w:t>
            </w:r>
          </w:p>
        </w:tc>
        <w:tc>
          <w:tcPr>
            <w:tcW w:w="235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E082B" w:rsidRPr="009E082B" w:rsidRDefault="009E082B" w:rsidP="009E082B">
            <w:pPr>
              <w:jc w:val="both"/>
              <w:rPr>
                <w:b/>
                <w:bCs/>
              </w:rPr>
            </w:pPr>
            <w:r w:rsidRPr="009E082B">
              <w:rPr>
                <w:b/>
                <w:bCs/>
              </w:rPr>
              <w:t>373</w:t>
            </w:r>
          </w:p>
        </w:tc>
      </w:tr>
    </w:tbl>
    <w:p w:rsidR="009E082B" w:rsidRPr="009E082B" w:rsidRDefault="009E082B" w:rsidP="009E082B">
      <w:pPr>
        <w:jc w:val="both"/>
      </w:pPr>
    </w:p>
    <w:p w:rsidR="009E082B" w:rsidRPr="009E082B" w:rsidRDefault="00A60FBD" w:rsidP="00A60FBD">
      <w:pPr>
        <w:ind w:left="720" w:firstLine="720"/>
        <w:jc w:val="both"/>
        <w:rPr>
          <w:b/>
        </w:rPr>
      </w:pPr>
      <w:r>
        <w:rPr>
          <w:b/>
        </w:rPr>
        <w:t xml:space="preserve">  </w:t>
      </w:r>
      <w:r w:rsidR="009E082B" w:rsidRPr="009E082B">
        <w:rPr>
          <w:b/>
        </w:rPr>
        <w:t>Ειδικό Βοηθητικό και Εκπαιδευτικό Προσωπικό:</w:t>
      </w:r>
    </w:p>
    <w:tbl>
      <w:tblPr>
        <w:tblW w:w="6623" w:type="dxa"/>
        <w:jc w:val="center"/>
        <w:tblInd w:w="97" w:type="dxa"/>
        <w:tblLook w:val="04A0"/>
      </w:tblPr>
      <w:tblGrid>
        <w:gridCol w:w="4632"/>
        <w:gridCol w:w="1991"/>
      </w:tblGrid>
      <w:tr w:rsidR="009E082B" w:rsidRPr="009E082B" w:rsidTr="00A60FBD">
        <w:trPr>
          <w:trHeight w:val="231"/>
          <w:jc w:val="center"/>
        </w:trPr>
        <w:tc>
          <w:tcPr>
            <w:tcW w:w="463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E082B" w:rsidRPr="009E082B" w:rsidRDefault="009E082B" w:rsidP="009E082B">
            <w:pPr>
              <w:jc w:val="both"/>
              <w:rPr>
                <w:b/>
                <w:bCs/>
              </w:rPr>
            </w:pPr>
            <w:r w:rsidRPr="009E082B">
              <w:rPr>
                <w:b/>
                <w:bCs/>
              </w:rPr>
              <w:t>ΕΙΔΙΚΟΤΗΤΑ</w:t>
            </w:r>
          </w:p>
        </w:tc>
        <w:tc>
          <w:tcPr>
            <w:tcW w:w="1991" w:type="dxa"/>
            <w:tcBorders>
              <w:top w:val="single" w:sz="4" w:space="0" w:color="auto"/>
              <w:left w:val="nil"/>
              <w:bottom w:val="single" w:sz="4" w:space="0" w:color="auto"/>
              <w:right w:val="single" w:sz="4" w:space="0" w:color="auto"/>
            </w:tcBorders>
            <w:shd w:val="clear" w:color="000000" w:fill="FFFF00"/>
            <w:noWrap/>
            <w:vAlign w:val="bottom"/>
            <w:hideMark/>
          </w:tcPr>
          <w:p w:rsidR="009E082B" w:rsidRPr="009E082B" w:rsidRDefault="009E082B" w:rsidP="009E082B">
            <w:pPr>
              <w:jc w:val="both"/>
              <w:rPr>
                <w:b/>
                <w:bCs/>
              </w:rPr>
            </w:pPr>
            <w:r w:rsidRPr="009E082B">
              <w:rPr>
                <w:b/>
                <w:bCs/>
              </w:rPr>
              <w:t>ΑΝΑΠΛΗΡΩΤΕΣ</w:t>
            </w:r>
          </w:p>
        </w:tc>
      </w:tr>
      <w:tr w:rsidR="009E082B" w:rsidRPr="009E082B" w:rsidTr="00A60FBD">
        <w:trPr>
          <w:trHeight w:val="230"/>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ΔΕ01 (ΕΒΠ - ΓΕΝΙΚΗΣ)</w:t>
            </w:r>
          </w:p>
        </w:tc>
        <w:tc>
          <w:tcPr>
            <w:tcW w:w="1991"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24</w:t>
            </w:r>
          </w:p>
        </w:tc>
      </w:tr>
      <w:tr w:rsidR="009E082B" w:rsidRPr="009E082B" w:rsidTr="00A60FBD">
        <w:trPr>
          <w:trHeight w:val="233"/>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ΔΕ01 (ΕΒΠ - ΕΙΔΙΚΑ ΣΧΟΛΕΙΑ)</w:t>
            </w:r>
          </w:p>
        </w:tc>
        <w:tc>
          <w:tcPr>
            <w:tcW w:w="1991"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17</w:t>
            </w:r>
          </w:p>
        </w:tc>
      </w:tr>
      <w:tr w:rsidR="009E082B" w:rsidRPr="009E082B" w:rsidTr="00A60FBD">
        <w:trPr>
          <w:trHeight w:val="287"/>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ΠΕ21 (ΛΟΓΟΘΕΡΑΠΕΥΤΕΣ - ΕΙΔΙΚΑ ΣΧΟΛΕΙΑ)</w:t>
            </w:r>
          </w:p>
        </w:tc>
        <w:tc>
          <w:tcPr>
            <w:tcW w:w="1991" w:type="dxa"/>
            <w:tcBorders>
              <w:top w:val="nil"/>
              <w:left w:val="nil"/>
              <w:bottom w:val="single" w:sz="4" w:space="0" w:color="auto"/>
              <w:right w:val="single" w:sz="4" w:space="0" w:color="auto"/>
            </w:tcBorders>
            <w:shd w:val="clear" w:color="000000" w:fill="FFFFFF"/>
            <w:noWrap/>
            <w:vAlign w:val="bottom"/>
            <w:hideMark/>
          </w:tcPr>
          <w:p w:rsidR="009E082B" w:rsidRPr="009E082B" w:rsidRDefault="009E082B" w:rsidP="009E082B">
            <w:pPr>
              <w:jc w:val="both"/>
            </w:pPr>
            <w:r w:rsidRPr="009E082B">
              <w:t>4</w:t>
            </w:r>
          </w:p>
        </w:tc>
      </w:tr>
      <w:tr w:rsidR="009E082B" w:rsidRPr="009E082B" w:rsidTr="00A60FBD">
        <w:trPr>
          <w:trHeight w:val="242"/>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ΠΕ23 (ΨΥΧΟΛΟΓΟΙ - ΕΙΔΙΚΑ ΣΧΟΛΕΙΑ)</w:t>
            </w:r>
          </w:p>
        </w:tc>
        <w:tc>
          <w:tcPr>
            <w:tcW w:w="1991"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4</w:t>
            </w:r>
          </w:p>
        </w:tc>
      </w:tr>
      <w:tr w:rsidR="009E082B" w:rsidRPr="009E082B" w:rsidTr="00A60FBD">
        <w:trPr>
          <w:trHeight w:val="221"/>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ΠΕ25 (ΣΧ. ΝΟΣΗΛΕΥΤΕΣ - ΓΕΝΙΚΗΣ)</w:t>
            </w:r>
          </w:p>
        </w:tc>
        <w:tc>
          <w:tcPr>
            <w:tcW w:w="1991"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38</w:t>
            </w:r>
          </w:p>
        </w:tc>
      </w:tr>
      <w:tr w:rsidR="009E082B" w:rsidRPr="009E082B" w:rsidTr="00A60FBD">
        <w:trPr>
          <w:trHeight w:val="176"/>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ΠΕ25 (ΣΧ. ΝΟΣΗΛΕΥΤΕΣ - ΕΙΔΙΚΑ ΣΧΟΛΕΙΑ)</w:t>
            </w:r>
          </w:p>
        </w:tc>
        <w:tc>
          <w:tcPr>
            <w:tcW w:w="1991"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7</w:t>
            </w:r>
          </w:p>
        </w:tc>
      </w:tr>
      <w:tr w:rsidR="009E082B" w:rsidRPr="009E082B" w:rsidTr="00A60FBD">
        <w:trPr>
          <w:trHeight w:val="278"/>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ΠΕ28 (ΦΥΣΙΚΟΘΕΡΑΠΕΥΤΕΣ - ΕΙΔΙΚΑ ΣΧΟΛΕΙΑ)</w:t>
            </w:r>
          </w:p>
        </w:tc>
        <w:tc>
          <w:tcPr>
            <w:tcW w:w="1991"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3</w:t>
            </w:r>
          </w:p>
        </w:tc>
      </w:tr>
      <w:tr w:rsidR="009E082B" w:rsidRPr="009E082B" w:rsidTr="00A60FBD">
        <w:trPr>
          <w:trHeight w:val="233"/>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ΠΕ29 (ΕΡΓΟΘΕΡΑΠΕΥΤΕΣ - ΕΙΔΙΚΑ ΣΧΟΛΕΙΑ)</w:t>
            </w:r>
          </w:p>
        </w:tc>
        <w:tc>
          <w:tcPr>
            <w:tcW w:w="1991"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3</w:t>
            </w:r>
          </w:p>
        </w:tc>
      </w:tr>
      <w:tr w:rsidR="009E082B" w:rsidRPr="009E082B" w:rsidTr="00A60FBD">
        <w:trPr>
          <w:trHeight w:val="277"/>
          <w:jc w:val="center"/>
        </w:trPr>
        <w:tc>
          <w:tcPr>
            <w:tcW w:w="4632" w:type="dxa"/>
            <w:tcBorders>
              <w:top w:val="nil"/>
              <w:left w:val="single" w:sz="4" w:space="0" w:color="auto"/>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ΠΕ30 (ΚΟΙΝ. ΛΕΙΤΟΥΡΓΟΙ - ΕΙΔΙΚΑ ΣΧΟΛΕΙΑ)</w:t>
            </w:r>
          </w:p>
        </w:tc>
        <w:tc>
          <w:tcPr>
            <w:tcW w:w="1991" w:type="dxa"/>
            <w:tcBorders>
              <w:top w:val="nil"/>
              <w:left w:val="nil"/>
              <w:bottom w:val="single" w:sz="4" w:space="0" w:color="auto"/>
              <w:right w:val="single" w:sz="4" w:space="0" w:color="auto"/>
            </w:tcBorders>
            <w:shd w:val="clear" w:color="auto" w:fill="auto"/>
            <w:noWrap/>
            <w:vAlign w:val="bottom"/>
            <w:hideMark/>
          </w:tcPr>
          <w:p w:rsidR="009E082B" w:rsidRPr="009E082B" w:rsidRDefault="009E082B" w:rsidP="009E082B">
            <w:pPr>
              <w:jc w:val="both"/>
            </w:pPr>
            <w:r w:rsidRPr="009E082B">
              <w:t>2</w:t>
            </w:r>
          </w:p>
        </w:tc>
      </w:tr>
      <w:tr w:rsidR="009E082B" w:rsidRPr="009E082B" w:rsidTr="00A60FBD">
        <w:trPr>
          <w:trHeight w:val="278"/>
          <w:jc w:val="center"/>
        </w:trPr>
        <w:tc>
          <w:tcPr>
            <w:tcW w:w="4632" w:type="dxa"/>
            <w:tcBorders>
              <w:top w:val="nil"/>
              <w:left w:val="single" w:sz="4" w:space="0" w:color="auto"/>
              <w:bottom w:val="single" w:sz="4" w:space="0" w:color="auto"/>
              <w:right w:val="single" w:sz="4" w:space="0" w:color="auto"/>
            </w:tcBorders>
            <w:shd w:val="clear" w:color="000000" w:fill="D8D8D8"/>
            <w:noWrap/>
            <w:vAlign w:val="bottom"/>
            <w:hideMark/>
          </w:tcPr>
          <w:p w:rsidR="009E082B" w:rsidRPr="009E082B" w:rsidRDefault="009E082B" w:rsidP="009E082B">
            <w:pPr>
              <w:jc w:val="both"/>
              <w:rPr>
                <w:b/>
                <w:bCs/>
              </w:rPr>
            </w:pPr>
            <w:r w:rsidRPr="009E082B">
              <w:rPr>
                <w:b/>
                <w:bCs/>
              </w:rPr>
              <w:t>ΣΥΝΟΛΟ</w:t>
            </w:r>
          </w:p>
        </w:tc>
        <w:tc>
          <w:tcPr>
            <w:tcW w:w="1991" w:type="dxa"/>
            <w:tcBorders>
              <w:top w:val="nil"/>
              <w:left w:val="nil"/>
              <w:bottom w:val="single" w:sz="4" w:space="0" w:color="auto"/>
              <w:right w:val="single" w:sz="4" w:space="0" w:color="auto"/>
            </w:tcBorders>
            <w:shd w:val="clear" w:color="000000" w:fill="D8D8D8"/>
            <w:noWrap/>
            <w:vAlign w:val="bottom"/>
            <w:hideMark/>
          </w:tcPr>
          <w:p w:rsidR="009E082B" w:rsidRPr="009E082B" w:rsidRDefault="009E082B" w:rsidP="009E082B">
            <w:pPr>
              <w:jc w:val="both"/>
              <w:rPr>
                <w:b/>
                <w:bCs/>
              </w:rPr>
            </w:pPr>
            <w:r w:rsidRPr="009E082B">
              <w:rPr>
                <w:b/>
                <w:bCs/>
              </w:rPr>
              <w:t>102</w:t>
            </w:r>
          </w:p>
        </w:tc>
      </w:tr>
    </w:tbl>
    <w:p w:rsidR="009E082B" w:rsidRPr="009E082B" w:rsidRDefault="009E082B" w:rsidP="009E082B">
      <w:pPr>
        <w:jc w:val="both"/>
      </w:pPr>
    </w:p>
    <w:p w:rsidR="009E082B" w:rsidRPr="009E082B" w:rsidRDefault="009E082B" w:rsidP="009E082B">
      <w:pPr>
        <w:jc w:val="both"/>
      </w:pPr>
      <w:r w:rsidRPr="009E082B">
        <w:t>Οι εκπαιδευτικοί αυτοί έρχονται να προστεθούν στους 503 μόνιμους διορισμούς που πραγματοποιήθηκαν στις αρχές του μήνα για 1</w:t>
      </w:r>
      <w:r w:rsidRPr="009E082B">
        <w:rPr>
          <w:vertAlign w:val="superscript"/>
        </w:rPr>
        <w:t>η</w:t>
      </w:r>
      <w:r w:rsidRPr="009E082B">
        <w:t xml:space="preserve"> φορά μετά από 12 χρόνια, οι οποίοι ανά κατηγορία είναι:</w:t>
      </w:r>
    </w:p>
    <w:p w:rsidR="009E082B" w:rsidRPr="009E082B" w:rsidRDefault="009E082B" w:rsidP="009E082B">
      <w:pPr>
        <w:jc w:val="both"/>
      </w:pPr>
    </w:p>
    <w:tbl>
      <w:tblPr>
        <w:tblW w:w="5250" w:type="dxa"/>
        <w:jc w:val="center"/>
        <w:tblInd w:w="93" w:type="dxa"/>
        <w:tblLook w:val="04A0"/>
      </w:tblPr>
      <w:tblGrid>
        <w:gridCol w:w="1030"/>
        <w:gridCol w:w="2529"/>
        <w:gridCol w:w="1691"/>
      </w:tblGrid>
      <w:tr w:rsidR="009E082B" w:rsidRPr="009E082B" w:rsidTr="00A60FBD">
        <w:trPr>
          <w:trHeight w:val="257"/>
          <w:jc w:val="center"/>
        </w:trPr>
        <w:tc>
          <w:tcPr>
            <w:tcW w:w="3559"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9E082B" w:rsidRPr="009E082B" w:rsidRDefault="009E082B" w:rsidP="009E082B">
            <w:pPr>
              <w:jc w:val="both"/>
              <w:rPr>
                <w:b/>
                <w:bCs/>
              </w:rPr>
            </w:pPr>
            <w:r w:rsidRPr="009E082B">
              <w:rPr>
                <w:b/>
                <w:bCs/>
              </w:rPr>
              <w:t>ΕΙΔΙΚΟΤΗΤΑ</w:t>
            </w:r>
          </w:p>
        </w:tc>
        <w:tc>
          <w:tcPr>
            <w:tcW w:w="169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E082B" w:rsidRPr="009E082B" w:rsidRDefault="009E082B" w:rsidP="009E082B">
            <w:pPr>
              <w:jc w:val="both"/>
              <w:rPr>
                <w:b/>
                <w:bCs/>
              </w:rPr>
            </w:pPr>
            <w:r w:rsidRPr="009E082B">
              <w:rPr>
                <w:b/>
                <w:bCs/>
              </w:rPr>
              <w:t>ΜΟΝΙΜΟΙ</w:t>
            </w:r>
          </w:p>
        </w:tc>
      </w:tr>
      <w:tr w:rsidR="009E082B" w:rsidRPr="009E082B" w:rsidTr="00A60FBD">
        <w:trPr>
          <w:trHeight w:val="257"/>
          <w:jc w:val="center"/>
        </w:trPr>
        <w:tc>
          <w:tcPr>
            <w:tcW w:w="1030" w:type="dxa"/>
            <w:tcBorders>
              <w:top w:val="nil"/>
              <w:left w:val="single" w:sz="8"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ΠΕ07</w:t>
            </w:r>
          </w:p>
        </w:tc>
        <w:tc>
          <w:tcPr>
            <w:tcW w:w="2529" w:type="dxa"/>
            <w:tcBorders>
              <w:top w:val="nil"/>
              <w:left w:val="nil"/>
              <w:bottom w:val="single" w:sz="4" w:space="0" w:color="auto"/>
              <w:right w:val="single" w:sz="8" w:space="0" w:color="auto"/>
            </w:tcBorders>
            <w:shd w:val="clear" w:color="auto" w:fill="auto"/>
            <w:noWrap/>
            <w:vAlign w:val="center"/>
            <w:hideMark/>
          </w:tcPr>
          <w:p w:rsidR="009E082B" w:rsidRPr="009E082B" w:rsidRDefault="009E082B" w:rsidP="009E082B">
            <w:pPr>
              <w:jc w:val="both"/>
            </w:pPr>
            <w:r w:rsidRPr="009E082B">
              <w:t>ΓΕΡΜΑΝΙΚΩΝ</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5</w:t>
            </w:r>
          </w:p>
        </w:tc>
      </w:tr>
      <w:tr w:rsidR="009E082B" w:rsidRPr="009E082B" w:rsidTr="00A60FBD">
        <w:trPr>
          <w:trHeight w:val="257"/>
          <w:jc w:val="center"/>
        </w:trPr>
        <w:tc>
          <w:tcPr>
            <w:tcW w:w="1030" w:type="dxa"/>
            <w:tcBorders>
              <w:top w:val="nil"/>
              <w:left w:val="single" w:sz="8"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ΠΕ11</w:t>
            </w:r>
          </w:p>
        </w:tc>
        <w:tc>
          <w:tcPr>
            <w:tcW w:w="2529" w:type="dxa"/>
            <w:tcBorders>
              <w:top w:val="nil"/>
              <w:left w:val="nil"/>
              <w:bottom w:val="single" w:sz="4" w:space="0" w:color="auto"/>
              <w:right w:val="single" w:sz="8" w:space="0" w:color="auto"/>
            </w:tcBorders>
            <w:shd w:val="clear" w:color="auto" w:fill="auto"/>
            <w:noWrap/>
            <w:vAlign w:val="center"/>
            <w:hideMark/>
          </w:tcPr>
          <w:p w:rsidR="009E082B" w:rsidRPr="009E082B" w:rsidRDefault="009E082B" w:rsidP="009E082B">
            <w:pPr>
              <w:jc w:val="both"/>
            </w:pPr>
            <w:r w:rsidRPr="009E082B">
              <w:t>ΓΥΜΝΑΣΤΩΝ</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5</w:t>
            </w:r>
          </w:p>
        </w:tc>
      </w:tr>
      <w:tr w:rsidR="009E082B" w:rsidRPr="009E082B" w:rsidTr="00A60FBD">
        <w:trPr>
          <w:trHeight w:val="257"/>
          <w:jc w:val="center"/>
        </w:trPr>
        <w:tc>
          <w:tcPr>
            <w:tcW w:w="1030" w:type="dxa"/>
            <w:tcBorders>
              <w:top w:val="nil"/>
              <w:left w:val="single" w:sz="8"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ΠΕ91.01</w:t>
            </w:r>
          </w:p>
        </w:tc>
        <w:tc>
          <w:tcPr>
            <w:tcW w:w="2529" w:type="dxa"/>
            <w:tcBorders>
              <w:top w:val="nil"/>
              <w:left w:val="nil"/>
              <w:bottom w:val="single" w:sz="4" w:space="0" w:color="auto"/>
              <w:right w:val="single" w:sz="8" w:space="0" w:color="auto"/>
            </w:tcBorders>
            <w:shd w:val="clear" w:color="auto" w:fill="auto"/>
            <w:noWrap/>
            <w:vAlign w:val="center"/>
            <w:hideMark/>
          </w:tcPr>
          <w:p w:rsidR="009E082B" w:rsidRPr="009E082B" w:rsidRDefault="009E082B" w:rsidP="009E082B">
            <w:pPr>
              <w:jc w:val="both"/>
            </w:pPr>
            <w:r w:rsidRPr="009E082B">
              <w:t>ΘΕΑΤΡΙΚΩΝ ΣΠΟΥΔΩΝ</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12</w:t>
            </w:r>
          </w:p>
        </w:tc>
      </w:tr>
      <w:tr w:rsidR="009E082B" w:rsidRPr="009E082B" w:rsidTr="00A60FBD">
        <w:trPr>
          <w:trHeight w:val="257"/>
          <w:jc w:val="center"/>
        </w:trPr>
        <w:tc>
          <w:tcPr>
            <w:tcW w:w="1030" w:type="dxa"/>
            <w:tcBorders>
              <w:top w:val="nil"/>
              <w:left w:val="single" w:sz="8" w:space="0" w:color="auto"/>
              <w:bottom w:val="nil"/>
              <w:right w:val="single" w:sz="4" w:space="0" w:color="auto"/>
            </w:tcBorders>
            <w:shd w:val="clear" w:color="auto" w:fill="auto"/>
            <w:noWrap/>
            <w:vAlign w:val="center"/>
            <w:hideMark/>
          </w:tcPr>
          <w:p w:rsidR="009E082B" w:rsidRPr="009E082B" w:rsidRDefault="009E082B" w:rsidP="009E082B">
            <w:pPr>
              <w:jc w:val="both"/>
            </w:pPr>
            <w:r w:rsidRPr="009E082B">
              <w:t>ΠΕ91.02</w:t>
            </w:r>
          </w:p>
        </w:tc>
        <w:tc>
          <w:tcPr>
            <w:tcW w:w="2529" w:type="dxa"/>
            <w:tcBorders>
              <w:top w:val="nil"/>
              <w:left w:val="nil"/>
              <w:bottom w:val="nil"/>
              <w:right w:val="single" w:sz="8" w:space="0" w:color="auto"/>
            </w:tcBorders>
            <w:shd w:val="clear" w:color="auto" w:fill="auto"/>
            <w:noWrap/>
            <w:vAlign w:val="center"/>
            <w:hideMark/>
          </w:tcPr>
          <w:p w:rsidR="009E082B" w:rsidRPr="009E082B" w:rsidRDefault="009E082B" w:rsidP="009E082B">
            <w:pPr>
              <w:jc w:val="both"/>
            </w:pPr>
            <w:r w:rsidRPr="009E082B">
              <w:t>ΔΡΑΜΑΤΙΚΗΣ ΤΕΧΝΗΣ</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2</w:t>
            </w:r>
          </w:p>
        </w:tc>
      </w:tr>
      <w:tr w:rsidR="009E082B" w:rsidRPr="009E082B" w:rsidTr="00A60FBD">
        <w:trPr>
          <w:trHeight w:val="257"/>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ΠΕ05</w:t>
            </w:r>
          </w:p>
        </w:tc>
        <w:tc>
          <w:tcPr>
            <w:tcW w:w="2529" w:type="dxa"/>
            <w:tcBorders>
              <w:top w:val="single" w:sz="4" w:space="0" w:color="auto"/>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ΓΑΛΛΙΚΩΝ</w:t>
            </w:r>
          </w:p>
        </w:tc>
        <w:tc>
          <w:tcPr>
            <w:tcW w:w="1691"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2</w:t>
            </w:r>
          </w:p>
        </w:tc>
      </w:tr>
      <w:tr w:rsidR="009E082B" w:rsidRPr="009E082B" w:rsidTr="00A60FBD">
        <w:trPr>
          <w:trHeight w:val="257"/>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ΠΕ06</w:t>
            </w:r>
          </w:p>
        </w:tc>
        <w:tc>
          <w:tcPr>
            <w:tcW w:w="2529"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ΑΓΓΛΙΚΩΝ</w:t>
            </w:r>
          </w:p>
        </w:tc>
        <w:tc>
          <w:tcPr>
            <w:tcW w:w="1691"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13</w:t>
            </w:r>
          </w:p>
        </w:tc>
      </w:tr>
      <w:tr w:rsidR="009E082B" w:rsidRPr="009E082B" w:rsidTr="00A60FBD">
        <w:trPr>
          <w:trHeight w:val="257"/>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ΠΕ08</w:t>
            </w:r>
          </w:p>
        </w:tc>
        <w:tc>
          <w:tcPr>
            <w:tcW w:w="2529"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ΚΑΛΛΙΤΕΧΝΙΚΩΝ</w:t>
            </w:r>
          </w:p>
        </w:tc>
        <w:tc>
          <w:tcPr>
            <w:tcW w:w="1691"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19</w:t>
            </w:r>
          </w:p>
        </w:tc>
      </w:tr>
      <w:tr w:rsidR="009E082B" w:rsidRPr="009E082B" w:rsidTr="00A60FBD">
        <w:trPr>
          <w:trHeight w:val="257"/>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ΠΕ60</w:t>
            </w:r>
          </w:p>
        </w:tc>
        <w:tc>
          <w:tcPr>
            <w:tcW w:w="2529"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ΝΗΠΙΑΓΩΓΩΝ</w:t>
            </w:r>
          </w:p>
        </w:tc>
        <w:tc>
          <w:tcPr>
            <w:tcW w:w="1691"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142</w:t>
            </w:r>
          </w:p>
        </w:tc>
      </w:tr>
      <w:tr w:rsidR="009E082B" w:rsidRPr="009E082B" w:rsidTr="00A60FBD">
        <w:trPr>
          <w:trHeight w:val="257"/>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ΠΕ70</w:t>
            </w:r>
          </w:p>
        </w:tc>
        <w:tc>
          <w:tcPr>
            <w:tcW w:w="2529"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ΔΑΣΚΑΛΩΝ</w:t>
            </w:r>
          </w:p>
        </w:tc>
        <w:tc>
          <w:tcPr>
            <w:tcW w:w="1691"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293</w:t>
            </w:r>
          </w:p>
        </w:tc>
      </w:tr>
      <w:tr w:rsidR="009E082B" w:rsidRPr="009E082B" w:rsidTr="00A60FBD">
        <w:trPr>
          <w:trHeight w:val="257"/>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ΠΕ79.01</w:t>
            </w:r>
          </w:p>
        </w:tc>
        <w:tc>
          <w:tcPr>
            <w:tcW w:w="2529"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ΜΟΥΣΙΚΗΣ</w:t>
            </w:r>
          </w:p>
        </w:tc>
        <w:tc>
          <w:tcPr>
            <w:tcW w:w="1691"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10</w:t>
            </w:r>
          </w:p>
        </w:tc>
      </w:tr>
      <w:tr w:rsidR="009E082B" w:rsidRPr="009E082B" w:rsidTr="00A60FBD">
        <w:trPr>
          <w:trHeight w:val="257"/>
          <w:jc w:val="center"/>
        </w:trPr>
        <w:tc>
          <w:tcPr>
            <w:tcW w:w="35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082B" w:rsidRPr="009E082B" w:rsidRDefault="009E082B" w:rsidP="009E082B">
            <w:pPr>
              <w:jc w:val="both"/>
              <w:rPr>
                <w:b/>
                <w:bCs/>
              </w:rPr>
            </w:pPr>
            <w:r w:rsidRPr="009E082B">
              <w:rPr>
                <w:b/>
                <w:bCs/>
              </w:rPr>
              <w:t>ΣΥΝΟΛΟ</w:t>
            </w:r>
          </w:p>
        </w:tc>
        <w:tc>
          <w:tcPr>
            <w:tcW w:w="1691" w:type="dxa"/>
            <w:tcBorders>
              <w:top w:val="nil"/>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rPr>
                <w:b/>
                <w:bCs/>
              </w:rPr>
            </w:pPr>
            <w:r w:rsidRPr="009E082B">
              <w:rPr>
                <w:b/>
                <w:bCs/>
              </w:rPr>
              <w:t>503</w:t>
            </w:r>
          </w:p>
        </w:tc>
      </w:tr>
    </w:tbl>
    <w:p w:rsidR="009E082B" w:rsidRPr="009E082B" w:rsidRDefault="009E082B" w:rsidP="009E082B">
      <w:pPr>
        <w:jc w:val="both"/>
      </w:pPr>
    </w:p>
    <w:p w:rsidR="009E082B" w:rsidRPr="009E082B" w:rsidRDefault="009E082B" w:rsidP="009E082B">
      <w:pPr>
        <w:jc w:val="both"/>
        <w:rPr>
          <w:b/>
        </w:rPr>
      </w:pPr>
      <w:r w:rsidRPr="009E082B">
        <w:t>Έτσι,</w:t>
      </w:r>
      <w:r w:rsidRPr="009E082B">
        <w:rPr>
          <w:b/>
        </w:rPr>
        <w:t xml:space="preserve"> συνολικά διορίστηκαν: </w:t>
      </w:r>
    </w:p>
    <w:tbl>
      <w:tblPr>
        <w:tblW w:w="5666" w:type="dxa"/>
        <w:jc w:val="center"/>
        <w:tblInd w:w="93" w:type="dxa"/>
        <w:tblLook w:val="04A0"/>
      </w:tblPr>
      <w:tblGrid>
        <w:gridCol w:w="1069"/>
        <w:gridCol w:w="2626"/>
        <w:gridCol w:w="1971"/>
      </w:tblGrid>
      <w:tr w:rsidR="009E082B" w:rsidRPr="009E082B" w:rsidTr="00A60FBD">
        <w:trPr>
          <w:trHeight w:val="298"/>
          <w:jc w:val="center"/>
        </w:trPr>
        <w:tc>
          <w:tcPr>
            <w:tcW w:w="3695"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9E082B" w:rsidRPr="009E082B" w:rsidRDefault="009E082B" w:rsidP="009E082B">
            <w:pPr>
              <w:jc w:val="both"/>
              <w:rPr>
                <w:b/>
                <w:bCs/>
              </w:rPr>
            </w:pPr>
            <w:r w:rsidRPr="009E082B">
              <w:rPr>
                <w:b/>
                <w:bCs/>
              </w:rPr>
              <w:t>ΕΙΔΙΚΟΤΗΤΑ</w:t>
            </w:r>
          </w:p>
        </w:tc>
        <w:tc>
          <w:tcPr>
            <w:tcW w:w="197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E082B" w:rsidRPr="009E082B" w:rsidRDefault="009E082B" w:rsidP="009E082B">
            <w:pPr>
              <w:jc w:val="both"/>
              <w:rPr>
                <w:b/>
                <w:bCs/>
              </w:rPr>
            </w:pPr>
            <w:r w:rsidRPr="009E082B">
              <w:rPr>
                <w:b/>
                <w:bCs/>
              </w:rPr>
              <w:t>ΕΚΠΑΙΔΕΥΤΙΚΟΙ</w:t>
            </w:r>
          </w:p>
        </w:tc>
      </w:tr>
      <w:tr w:rsidR="009E082B" w:rsidRPr="009E082B" w:rsidTr="00A60FBD">
        <w:trPr>
          <w:trHeight w:val="298"/>
          <w:jc w:val="center"/>
        </w:trPr>
        <w:tc>
          <w:tcPr>
            <w:tcW w:w="1069" w:type="dxa"/>
            <w:tcBorders>
              <w:top w:val="nil"/>
              <w:left w:val="single" w:sz="8"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ΠΕ07</w:t>
            </w:r>
          </w:p>
        </w:tc>
        <w:tc>
          <w:tcPr>
            <w:tcW w:w="2626" w:type="dxa"/>
            <w:tcBorders>
              <w:top w:val="nil"/>
              <w:left w:val="nil"/>
              <w:bottom w:val="single" w:sz="4" w:space="0" w:color="auto"/>
              <w:right w:val="single" w:sz="8" w:space="0" w:color="auto"/>
            </w:tcBorders>
            <w:shd w:val="clear" w:color="auto" w:fill="auto"/>
            <w:noWrap/>
            <w:vAlign w:val="center"/>
            <w:hideMark/>
          </w:tcPr>
          <w:p w:rsidR="009E082B" w:rsidRPr="009E082B" w:rsidRDefault="009E082B" w:rsidP="009E082B">
            <w:pPr>
              <w:jc w:val="both"/>
            </w:pPr>
            <w:r w:rsidRPr="009E082B">
              <w:t>ΓΕΡΜΑΝΙΚΩΝ</w:t>
            </w:r>
          </w:p>
        </w:tc>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10</w:t>
            </w:r>
          </w:p>
        </w:tc>
      </w:tr>
      <w:tr w:rsidR="009E082B" w:rsidRPr="009E082B" w:rsidTr="00A60FBD">
        <w:trPr>
          <w:trHeight w:val="298"/>
          <w:jc w:val="center"/>
        </w:trPr>
        <w:tc>
          <w:tcPr>
            <w:tcW w:w="1069" w:type="dxa"/>
            <w:tcBorders>
              <w:top w:val="nil"/>
              <w:left w:val="single" w:sz="8"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ΠΕ11</w:t>
            </w:r>
          </w:p>
        </w:tc>
        <w:tc>
          <w:tcPr>
            <w:tcW w:w="2626" w:type="dxa"/>
            <w:tcBorders>
              <w:top w:val="nil"/>
              <w:left w:val="nil"/>
              <w:bottom w:val="single" w:sz="4" w:space="0" w:color="auto"/>
              <w:right w:val="single" w:sz="8" w:space="0" w:color="auto"/>
            </w:tcBorders>
            <w:shd w:val="clear" w:color="auto" w:fill="auto"/>
            <w:noWrap/>
            <w:vAlign w:val="center"/>
            <w:hideMark/>
          </w:tcPr>
          <w:p w:rsidR="009E082B" w:rsidRPr="009E082B" w:rsidRDefault="009E082B" w:rsidP="009E082B">
            <w:pPr>
              <w:jc w:val="both"/>
            </w:pPr>
            <w:r w:rsidRPr="009E082B">
              <w:t>ΓΥΜΝΑΣΤΩΝ</w:t>
            </w:r>
          </w:p>
        </w:tc>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36</w:t>
            </w:r>
          </w:p>
        </w:tc>
      </w:tr>
      <w:tr w:rsidR="009E082B" w:rsidRPr="009E082B" w:rsidTr="00A60FBD">
        <w:trPr>
          <w:trHeight w:val="298"/>
          <w:jc w:val="center"/>
        </w:trPr>
        <w:tc>
          <w:tcPr>
            <w:tcW w:w="1069" w:type="dxa"/>
            <w:tcBorders>
              <w:top w:val="nil"/>
              <w:left w:val="single" w:sz="8"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ΠΕ91</w:t>
            </w:r>
          </w:p>
        </w:tc>
        <w:tc>
          <w:tcPr>
            <w:tcW w:w="2626" w:type="dxa"/>
            <w:tcBorders>
              <w:top w:val="nil"/>
              <w:left w:val="nil"/>
              <w:bottom w:val="single" w:sz="4" w:space="0" w:color="auto"/>
              <w:right w:val="single" w:sz="8" w:space="0" w:color="auto"/>
            </w:tcBorders>
            <w:shd w:val="clear" w:color="auto" w:fill="auto"/>
            <w:noWrap/>
            <w:vAlign w:val="center"/>
            <w:hideMark/>
          </w:tcPr>
          <w:p w:rsidR="009E082B" w:rsidRPr="009E082B" w:rsidRDefault="009E082B" w:rsidP="009E082B">
            <w:pPr>
              <w:jc w:val="both"/>
            </w:pPr>
            <w:r w:rsidRPr="009E082B">
              <w:t>ΘΕΑΤΡΙΚΗΣ ΑΓΩΓΗΣ</w:t>
            </w:r>
          </w:p>
        </w:tc>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33</w:t>
            </w:r>
          </w:p>
        </w:tc>
      </w:tr>
      <w:tr w:rsidR="009E082B" w:rsidRPr="009E082B" w:rsidTr="00A60FBD">
        <w:trPr>
          <w:trHeight w:val="298"/>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ΠΕ05</w:t>
            </w: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ΓΑΛΛΙΚΩΝ</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8</w:t>
            </w:r>
          </w:p>
        </w:tc>
      </w:tr>
      <w:tr w:rsidR="009E082B" w:rsidRPr="009E082B" w:rsidTr="00A60FBD">
        <w:trPr>
          <w:trHeight w:val="298"/>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ΠΕ06</w:t>
            </w: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ΑΓΓΛΙΚΩΝ</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58</w:t>
            </w:r>
          </w:p>
        </w:tc>
      </w:tr>
      <w:tr w:rsidR="009E082B" w:rsidRPr="009E082B" w:rsidTr="00A60FBD">
        <w:trPr>
          <w:trHeight w:val="298"/>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ΠΕ08</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ΚΑΛΛΙΤΕΧΝΙΚΩΝ</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58</w:t>
            </w:r>
          </w:p>
        </w:tc>
      </w:tr>
      <w:tr w:rsidR="009E082B" w:rsidRPr="009E082B" w:rsidTr="00A60FBD">
        <w:trPr>
          <w:trHeight w:val="298"/>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ΠΕ60</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ΝΗΠΙΑΓΩΓΩΝ</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164</w:t>
            </w:r>
          </w:p>
        </w:tc>
      </w:tr>
      <w:tr w:rsidR="009E082B" w:rsidRPr="009E082B" w:rsidTr="00A60FBD">
        <w:trPr>
          <w:trHeight w:val="298"/>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ΠΕ60</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ΝΗΠΙΑΓΩΓΩΝ ΕΙΔΙΚΗΣ</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48</w:t>
            </w:r>
          </w:p>
        </w:tc>
      </w:tr>
      <w:tr w:rsidR="009E082B" w:rsidRPr="009E082B" w:rsidTr="00A60FBD">
        <w:trPr>
          <w:trHeight w:val="298"/>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lastRenderedPageBreak/>
              <w:t>ΠΕ70</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ΔΑΣΚΑΛΩΝ</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174</w:t>
            </w:r>
          </w:p>
        </w:tc>
      </w:tr>
      <w:tr w:rsidR="009E082B" w:rsidRPr="009E082B" w:rsidTr="00A60FBD">
        <w:trPr>
          <w:trHeight w:val="298"/>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ΠΕ70</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ΔΑΣΚΑΛΩΝ ΕΙΔΙΚΗΣ</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300</w:t>
            </w:r>
          </w:p>
        </w:tc>
      </w:tr>
      <w:tr w:rsidR="009E082B" w:rsidRPr="009E082B" w:rsidTr="00A60FBD">
        <w:trPr>
          <w:trHeight w:val="298"/>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ΠΕ79.01</w:t>
            </w: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ΜΟΥΣΙΚΗΣ</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35</w:t>
            </w:r>
          </w:p>
        </w:tc>
      </w:tr>
      <w:tr w:rsidR="009E082B" w:rsidRPr="009E082B" w:rsidTr="00A60FBD">
        <w:trPr>
          <w:trHeight w:val="298"/>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ΠΕ86</w:t>
            </w: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ΠΛΗΡΟΦΟΡΙΚΗΣ</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30</w:t>
            </w:r>
          </w:p>
        </w:tc>
      </w:tr>
      <w:tr w:rsidR="009E082B" w:rsidRPr="009E082B" w:rsidTr="00A60FBD">
        <w:trPr>
          <w:trHeight w:val="298"/>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ΕΒΠ</w:t>
            </w: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9E082B" w:rsidRPr="009E082B" w:rsidRDefault="009E082B" w:rsidP="00AC51B5">
            <w:r w:rsidRPr="009E082B">
              <w:t>ΕΙΔΙΚΟ ΒΟΗΘΗΤΙΚΟ ΠΡΟΣΩΠΙΚΟ</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41</w:t>
            </w:r>
          </w:p>
        </w:tc>
      </w:tr>
      <w:tr w:rsidR="009E082B" w:rsidRPr="009E082B" w:rsidTr="00A60FBD">
        <w:trPr>
          <w:trHeight w:val="298"/>
          <w:jc w:val="center"/>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ΕΕΠ</w:t>
            </w: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9E082B" w:rsidRPr="009E082B" w:rsidRDefault="009E082B" w:rsidP="00AC51B5">
            <w:r w:rsidRPr="009E082B">
              <w:t>ΕΙΔΙΚΟ ΕΚΠΑΙΔΕΥΤΙΚΟ ΠΡΟΣΩΠΙΚΟ</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9E082B" w:rsidRPr="009E082B" w:rsidRDefault="009E082B" w:rsidP="009E082B">
            <w:pPr>
              <w:jc w:val="both"/>
            </w:pPr>
            <w:r w:rsidRPr="009E082B">
              <w:t>61</w:t>
            </w:r>
          </w:p>
        </w:tc>
      </w:tr>
      <w:tr w:rsidR="009E082B" w:rsidRPr="009E082B" w:rsidTr="00A60FBD">
        <w:trPr>
          <w:trHeight w:val="298"/>
          <w:jc w:val="center"/>
        </w:trPr>
        <w:tc>
          <w:tcPr>
            <w:tcW w:w="3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rPr>
                <w:b/>
                <w:bCs/>
              </w:rPr>
            </w:pPr>
            <w:r w:rsidRPr="009E082B">
              <w:rPr>
                <w:b/>
                <w:bCs/>
              </w:rPr>
              <w:t>ΣΥΝΟΛΟ</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2B" w:rsidRPr="009E082B" w:rsidRDefault="009E082B" w:rsidP="009E082B">
            <w:pPr>
              <w:jc w:val="both"/>
              <w:rPr>
                <w:b/>
                <w:bCs/>
              </w:rPr>
            </w:pPr>
            <w:r w:rsidRPr="009E082B">
              <w:rPr>
                <w:b/>
                <w:bCs/>
                <w:lang w:val="en-US"/>
              </w:rPr>
              <w:t>1</w:t>
            </w:r>
            <w:r w:rsidRPr="009E082B">
              <w:rPr>
                <w:b/>
                <w:bCs/>
              </w:rPr>
              <w:t>491</w:t>
            </w:r>
          </w:p>
        </w:tc>
      </w:tr>
    </w:tbl>
    <w:p w:rsidR="009E082B" w:rsidRPr="009E082B" w:rsidRDefault="009E082B" w:rsidP="009E082B">
      <w:pPr>
        <w:jc w:val="both"/>
      </w:pPr>
    </w:p>
    <w:p w:rsidR="009E082B" w:rsidRPr="009E082B" w:rsidRDefault="009E082B" w:rsidP="009E082B">
      <w:pPr>
        <w:jc w:val="both"/>
      </w:pPr>
      <w:r w:rsidRPr="009E082B">
        <w:t>Η επιτυχία αυτή της κάλυψης όλων των κενών, αναδεικνύει τόσο την ευαισθησία και την υπευθυνότητα της ηγεσίας του Υπουργείου Παιδείας και της Κυβέρνησης, αλλά και την πολύ καλή, τεκμηριωμένη προεργασία της Διεύθυνσης Πρωτοβάθμιας Εκπαίδευσης Ηρακλείου.</w:t>
      </w:r>
    </w:p>
    <w:p w:rsidR="009E082B" w:rsidRPr="009E082B" w:rsidRDefault="009E082B" w:rsidP="009E082B">
      <w:pPr>
        <w:jc w:val="both"/>
      </w:pPr>
    </w:p>
    <w:p w:rsidR="009E082B" w:rsidRPr="009E082B" w:rsidRDefault="009E082B" w:rsidP="009E082B">
      <w:pPr>
        <w:jc w:val="both"/>
      </w:pPr>
      <w:r w:rsidRPr="009E082B">
        <w:t>Οι  προσληφθέντες αναπληρωτές εκπαιδευτικοί ενημερώθηκαν από το ΥΠΑΙΘ με αποστολή SMS μηνυμάτων.</w:t>
      </w:r>
    </w:p>
    <w:p w:rsidR="009E082B" w:rsidRPr="009E082B" w:rsidRDefault="009E082B" w:rsidP="009E082B">
      <w:pPr>
        <w:jc w:val="both"/>
      </w:pPr>
    </w:p>
    <w:p w:rsidR="009E082B" w:rsidRPr="009E082B" w:rsidRDefault="009E082B" w:rsidP="009E082B">
      <w:pPr>
        <w:jc w:val="both"/>
      </w:pPr>
      <w:r w:rsidRPr="009E082B">
        <w:t xml:space="preserve">Έχουν κληθεί να δηλώσουν ψηφιακά μέσω του ΟΠΣΥΔ, όπου θα είναι αναρτημένα τα κενά, τις σχολικές μονάδες προτίμησής τους, τη Δευτέρα 30/8. Στη συνέχεια, θα ενημερωθούν μέσω νέου γραπτού μηνύματος SMS, για το σχολείο στο οποίο θα τοποθετηθούν. </w:t>
      </w:r>
    </w:p>
    <w:p w:rsidR="009E082B" w:rsidRPr="009E082B" w:rsidRDefault="009E082B" w:rsidP="009E082B">
      <w:pPr>
        <w:jc w:val="both"/>
      </w:pPr>
    </w:p>
    <w:p w:rsidR="009E082B" w:rsidRPr="009E082B" w:rsidRDefault="009E082B" w:rsidP="009E082B">
      <w:pPr>
        <w:jc w:val="both"/>
      </w:pPr>
      <w:r w:rsidRPr="009E082B">
        <w:t>Οι αναπληρωτές θα πρέπει να μεταβούν εντός των προβλεπόμενων προθεσμιών, δηλαδή από την 1/9/2021 έως και τις 3/9/2021 στη σχολική μονάδα, προσκομίζοντας τα απαραίτητα δικαιολογητικά, για να αναλάβουν υπηρεσία. Η μισθοδοσία ξεκινά από την ημέρα ανάληψης υπηρεσίας στο σχολείο.</w:t>
      </w:r>
    </w:p>
    <w:p w:rsidR="009E082B" w:rsidRPr="009E082B" w:rsidRDefault="009E082B" w:rsidP="009E082B">
      <w:pPr>
        <w:jc w:val="both"/>
      </w:pPr>
    </w:p>
    <w:p w:rsidR="009E082B" w:rsidRPr="009E082B" w:rsidRDefault="009E082B" w:rsidP="009E082B">
      <w:pPr>
        <w:jc w:val="both"/>
      </w:pPr>
      <w:r w:rsidRPr="009E082B">
        <w:t xml:space="preserve">Μετά την κατάθεση των δικαιολογητικών από τους αναπληρωτές και την ψηφιακή σήμανση ανάληψης υπηρεσίας στο </w:t>
      </w:r>
      <w:proofErr w:type="spellStart"/>
      <w:r w:rsidRPr="009E082B">
        <w:t>MySchool</w:t>
      </w:r>
      <w:proofErr w:type="spellEnd"/>
      <w:r w:rsidRPr="009E082B">
        <w:t xml:space="preserve"> από τους Διευθυντές, θα πρέπει να εισέλθουν στο </w:t>
      </w:r>
      <w:proofErr w:type="spellStart"/>
      <w:r w:rsidRPr="009E082B">
        <w:t>anaplirotes.gov.gr</w:t>
      </w:r>
      <w:proofErr w:type="spellEnd"/>
      <w:r w:rsidRPr="009E082B">
        <w:t xml:space="preserve"> της Ενιαίας Ψηφιακής Πύλης του κράτους και με τη χρήση των ατομικών τους κωδικών στο </w:t>
      </w:r>
      <w:proofErr w:type="spellStart"/>
      <w:r w:rsidRPr="009E082B">
        <w:t>taxisnet</w:t>
      </w:r>
      <w:proofErr w:type="spellEnd"/>
      <w:r w:rsidRPr="009E082B">
        <w:t xml:space="preserve"> να συνάψουν ψηφιακή σύμβαση. Η έναρξη προϋπηρεσίας για όλους ξεκινά την 1η Σεπτεμβρίου.</w:t>
      </w:r>
    </w:p>
    <w:p w:rsidR="00D917C9" w:rsidRDefault="00D917C9" w:rsidP="00705C8D">
      <w:pPr>
        <w:jc w:val="both"/>
      </w:pPr>
    </w:p>
    <w:p w:rsidR="00FD0468" w:rsidRDefault="00FD0468" w:rsidP="00705C8D">
      <w:pPr>
        <w:jc w:val="both"/>
      </w:pPr>
    </w:p>
    <w:p w:rsidR="00FD0468" w:rsidRPr="00D917C9" w:rsidRDefault="00FD0468" w:rsidP="00705C8D">
      <w:pPr>
        <w:jc w:val="both"/>
      </w:pPr>
      <w:r>
        <w:rPr>
          <w:noProof/>
        </w:rPr>
        <w:pict>
          <v:shape id="_x0000_s1030" type="#_x0000_t202" style="position:absolute;left:0;text-align:left;margin-left:126.95pt;margin-top:7.1pt;width:233.65pt;height:65.75pt;z-index:251661312;mso-width-relative:margin;mso-height-relative:margin" stroked="f">
            <v:textbox style="mso-next-textbox:#_x0000_s1030">
              <w:txbxContent>
                <w:p w:rsidR="00FD0468" w:rsidRPr="00705C8D" w:rsidRDefault="00FD0468" w:rsidP="00FD0468">
                  <w:pPr>
                    <w:jc w:val="center"/>
                    <w:rPr>
                      <w:rFonts w:cs="Calibri"/>
                      <w:spacing w:val="-4"/>
                    </w:rPr>
                  </w:pPr>
                  <w:r w:rsidRPr="00705C8D">
                    <w:rPr>
                      <w:rFonts w:cs="Calibri"/>
                      <w:spacing w:val="-4"/>
                    </w:rPr>
                    <w:t>Γραφείο Τύπου</w:t>
                  </w:r>
                </w:p>
                <w:p w:rsidR="00FD0468" w:rsidRPr="00705C8D" w:rsidRDefault="00FD0468" w:rsidP="00FD0468">
                  <w:pPr>
                    <w:jc w:val="center"/>
                    <w:rPr>
                      <w:rFonts w:cs="Calibri"/>
                      <w:spacing w:val="-4"/>
                    </w:rPr>
                  </w:pPr>
                  <w:r w:rsidRPr="00705C8D">
                    <w:rPr>
                      <w:rFonts w:cs="Calibri"/>
                      <w:spacing w:val="-4"/>
                    </w:rPr>
                    <w:t>Διεύθυνσης Πρωτοβάθμιας Εκπαίδευσης Ηρακλείου</w:t>
                  </w:r>
                </w:p>
              </w:txbxContent>
            </v:textbox>
          </v:shape>
        </w:pict>
      </w:r>
    </w:p>
    <w:sectPr w:rsidR="00FD0468" w:rsidRPr="00D917C9"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213283"/>
    <w:multiLevelType w:val="hybridMultilevel"/>
    <w:tmpl w:val="39ACE26C"/>
    <w:lvl w:ilvl="0" w:tplc="04080001">
      <w:start w:val="1"/>
      <w:numFmt w:val="bullet"/>
      <w:lvlText w:val=""/>
      <w:lvlJc w:val="left"/>
      <w:pPr>
        <w:ind w:left="1055" w:hanging="360"/>
      </w:pPr>
      <w:rPr>
        <w:rFonts w:ascii="Symbol" w:hAnsi="Symbol" w:hint="default"/>
      </w:rPr>
    </w:lvl>
    <w:lvl w:ilvl="1" w:tplc="04080003" w:tentative="1">
      <w:start w:val="1"/>
      <w:numFmt w:val="bullet"/>
      <w:lvlText w:val="o"/>
      <w:lvlJc w:val="left"/>
      <w:pPr>
        <w:ind w:left="1775" w:hanging="360"/>
      </w:pPr>
      <w:rPr>
        <w:rFonts w:ascii="Courier New" w:hAnsi="Courier New" w:cs="Courier New" w:hint="default"/>
      </w:rPr>
    </w:lvl>
    <w:lvl w:ilvl="2" w:tplc="04080005" w:tentative="1">
      <w:start w:val="1"/>
      <w:numFmt w:val="bullet"/>
      <w:lvlText w:val=""/>
      <w:lvlJc w:val="left"/>
      <w:pPr>
        <w:ind w:left="2495" w:hanging="360"/>
      </w:pPr>
      <w:rPr>
        <w:rFonts w:ascii="Wingdings" w:hAnsi="Wingdings" w:hint="default"/>
      </w:rPr>
    </w:lvl>
    <w:lvl w:ilvl="3" w:tplc="04080001" w:tentative="1">
      <w:start w:val="1"/>
      <w:numFmt w:val="bullet"/>
      <w:lvlText w:val=""/>
      <w:lvlJc w:val="left"/>
      <w:pPr>
        <w:ind w:left="3215" w:hanging="360"/>
      </w:pPr>
      <w:rPr>
        <w:rFonts w:ascii="Symbol" w:hAnsi="Symbol" w:hint="default"/>
      </w:rPr>
    </w:lvl>
    <w:lvl w:ilvl="4" w:tplc="04080003" w:tentative="1">
      <w:start w:val="1"/>
      <w:numFmt w:val="bullet"/>
      <w:lvlText w:val="o"/>
      <w:lvlJc w:val="left"/>
      <w:pPr>
        <w:ind w:left="3935" w:hanging="360"/>
      </w:pPr>
      <w:rPr>
        <w:rFonts w:ascii="Courier New" w:hAnsi="Courier New" w:cs="Courier New" w:hint="default"/>
      </w:rPr>
    </w:lvl>
    <w:lvl w:ilvl="5" w:tplc="04080005" w:tentative="1">
      <w:start w:val="1"/>
      <w:numFmt w:val="bullet"/>
      <w:lvlText w:val=""/>
      <w:lvlJc w:val="left"/>
      <w:pPr>
        <w:ind w:left="4655" w:hanging="360"/>
      </w:pPr>
      <w:rPr>
        <w:rFonts w:ascii="Wingdings" w:hAnsi="Wingdings" w:hint="default"/>
      </w:rPr>
    </w:lvl>
    <w:lvl w:ilvl="6" w:tplc="04080001" w:tentative="1">
      <w:start w:val="1"/>
      <w:numFmt w:val="bullet"/>
      <w:lvlText w:val=""/>
      <w:lvlJc w:val="left"/>
      <w:pPr>
        <w:ind w:left="5375" w:hanging="360"/>
      </w:pPr>
      <w:rPr>
        <w:rFonts w:ascii="Symbol" w:hAnsi="Symbol" w:hint="default"/>
      </w:rPr>
    </w:lvl>
    <w:lvl w:ilvl="7" w:tplc="04080003" w:tentative="1">
      <w:start w:val="1"/>
      <w:numFmt w:val="bullet"/>
      <w:lvlText w:val="o"/>
      <w:lvlJc w:val="left"/>
      <w:pPr>
        <w:ind w:left="6095" w:hanging="360"/>
      </w:pPr>
      <w:rPr>
        <w:rFonts w:ascii="Courier New" w:hAnsi="Courier New" w:cs="Courier New" w:hint="default"/>
      </w:rPr>
    </w:lvl>
    <w:lvl w:ilvl="8" w:tplc="0408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14EA0"/>
    <w:rsid w:val="00020B1F"/>
    <w:rsid w:val="000413D7"/>
    <w:rsid w:val="000869A3"/>
    <w:rsid w:val="00131201"/>
    <w:rsid w:val="0013163F"/>
    <w:rsid w:val="0014390A"/>
    <w:rsid w:val="001479DD"/>
    <w:rsid w:val="00194EF4"/>
    <w:rsid w:val="001B21FF"/>
    <w:rsid w:val="001D5557"/>
    <w:rsid w:val="001F158B"/>
    <w:rsid w:val="0020516A"/>
    <w:rsid w:val="00230F4E"/>
    <w:rsid w:val="00262707"/>
    <w:rsid w:val="002704A5"/>
    <w:rsid w:val="00276AD6"/>
    <w:rsid w:val="00285637"/>
    <w:rsid w:val="002A28BF"/>
    <w:rsid w:val="002E7FAB"/>
    <w:rsid w:val="0030768E"/>
    <w:rsid w:val="00322463"/>
    <w:rsid w:val="00336B4B"/>
    <w:rsid w:val="00353A36"/>
    <w:rsid w:val="0036376B"/>
    <w:rsid w:val="003735A1"/>
    <w:rsid w:val="003941FC"/>
    <w:rsid w:val="003A23A0"/>
    <w:rsid w:val="003B299E"/>
    <w:rsid w:val="003C3612"/>
    <w:rsid w:val="003D07CE"/>
    <w:rsid w:val="00403220"/>
    <w:rsid w:val="004143B5"/>
    <w:rsid w:val="0041559C"/>
    <w:rsid w:val="00415602"/>
    <w:rsid w:val="0042553A"/>
    <w:rsid w:val="00465D26"/>
    <w:rsid w:val="0048265C"/>
    <w:rsid w:val="004B5CC5"/>
    <w:rsid w:val="004D1025"/>
    <w:rsid w:val="00506CD8"/>
    <w:rsid w:val="005079FB"/>
    <w:rsid w:val="00511F0F"/>
    <w:rsid w:val="0051418D"/>
    <w:rsid w:val="00521496"/>
    <w:rsid w:val="005427C5"/>
    <w:rsid w:val="00561D7C"/>
    <w:rsid w:val="00574A41"/>
    <w:rsid w:val="00581509"/>
    <w:rsid w:val="005A4107"/>
    <w:rsid w:val="005B5223"/>
    <w:rsid w:val="005E2191"/>
    <w:rsid w:val="005F555A"/>
    <w:rsid w:val="00631161"/>
    <w:rsid w:val="006633A0"/>
    <w:rsid w:val="00666913"/>
    <w:rsid w:val="0067770B"/>
    <w:rsid w:val="006C39AA"/>
    <w:rsid w:val="006C6D72"/>
    <w:rsid w:val="006C7F5C"/>
    <w:rsid w:val="006F18F5"/>
    <w:rsid w:val="006F4919"/>
    <w:rsid w:val="00702D63"/>
    <w:rsid w:val="00705C8D"/>
    <w:rsid w:val="00714958"/>
    <w:rsid w:val="00746BF3"/>
    <w:rsid w:val="00767B1A"/>
    <w:rsid w:val="00781645"/>
    <w:rsid w:val="007928E7"/>
    <w:rsid w:val="00792CC2"/>
    <w:rsid w:val="007938EC"/>
    <w:rsid w:val="00795E6D"/>
    <w:rsid w:val="007A6626"/>
    <w:rsid w:val="00812443"/>
    <w:rsid w:val="00834452"/>
    <w:rsid w:val="008A12E4"/>
    <w:rsid w:val="008B1579"/>
    <w:rsid w:val="008C31F3"/>
    <w:rsid w:val="008D5275"/>
    <w:rsid w:val="008D7849"/>
    <w:rsid w:val="008F2B18"/>
    <w:rsid w:val="00907C43"/>
    <w:rsid w:val="00910AB6"/>
    <w:rsid w:val="00920C36"/>
    <w:rsid w:val="009236C5"/>
    <w:rsid w:val="00972544"/>
    <w:rsid w:val="009744C8"/>
    <w:rsid w:val="009D1A1D"/>
    <w:rsid w:val="009D50ED"/>
    <w:rsid w:val="009E082B"/>
    <w:rsid w:val="009F7D1A"/>
    <w:rsid w:val="00A054B4"/>
    <w:rsid w:val="00A23A13"/>
    <w:rsid w:val="00A32691"/>
    <w:rsid w:val="00A420F1"/>
    <w:rsid w:val="00A60FBD"/>
    <w:rsid w:val="00A72D3B"/>
    <w:rsid w:val="00A766EB"/>
    <w:rsid w:val="00A82AA8"/>
    <w:rsid w:val="00AB3B8E"/>
    <w:rsid w:val="00AC1F24"/>
    <w:rsid w:val="00AC51B5"/>
    <w:rsid w:val="00AF0849"/>
    <w:rsid w:val="00AF61AD"/>
    <w:rsid w:val="00B04168"/>
    <w:rsid w:val="00B1749C"/>
    <w:rsid w:val="00B37A22"/>
    <w:rsid w:val="00B545A3"/>
    <w:rsid w:val="00B6339A"/>
    <w:rsid w:val="00B673C5"/>
    <w:rsid w:val="00B716B4"/>
    <w:rsid w:val="00B84E62"/>
    <w:rsid w:val="00BC1A24"/>
    <w:rsid w:val="00BC71EE"/>
    <w:rsid w:val="00BD2032"/>
    <w:rsid w:val="00BD571A"/>
    <w:rsid w:val="00BE3A78"/>
    <w:rsid w:val="00C274E5"/>
    <w:rsid w:val="00C3291F"/>
    <w:rsid w:val="00C81149"/>
    <w:rsid w:val="00C97CAE"/>
    <w:rsid w:val="00CD2B13"/>
    <w:rsid w:val="00CD312C"/>
    <w:rsid w:val="00CE6922"/>
    <w:rsid w:val="00D018B8"/>
    <w:rsid w:val="00D1135D"/>
    <w:rsid w:val="00D11441"/>
    <w:rsid w:val="00D471F3"/>
    <w:rsid w:val="00D77E69"/>
    <w:rsid w:val="00D917C9"/>
    <w:rsid w:val="00D9660D"/>
    <w:rsid w:val="00D97801"/>
    <w:rsid w:val="00DA6125"/>
    <w:rsid w:val="00DC4B61"/>
    <w:rsid w:val="00E279AC"/>
    <w:rsid w:val="00E400B8"/>
    <w:rsid w:val="00E42F02"/>
    <w:rsid w:val="00E650C7"/>
    <w:rsid w:val="00E94578"/>
    <w:rsid w:val="00EB43ED"/>
    <w:rsid w:val="00EC328F"/>
    <w:rsid w:val="00EC46AA"/>
    <w:rsid w:val="00EE025F"/>
    <w:rsid w:val="00F526CC"/>
    <w:rsid w:val="00F63114"/>
    <w:rsid w:val="00F7281C"/>
    <w:rsid w:val="00FC2DC6"/>
    <w:rsid w:val="00FC7CD8"/>
    <w:rsid w:val="00FD0468"/>
    <w:rsid w:val="00FD3FDA"/>
    <w:rsid w:val="00FD5B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541</Words>
  <Characters>3219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72</cp:revision>
  <cp:lastPrinted>2020-09-09T15:18:00Z</cp:lastPrinted>
  <dcterms:created xsi:type="dcterms:W3CDTF">2020-09-08T12:23:00Z</dcterms:created>
  <dcterms:modified xsi:type="dcterms:W3CDTF">2021-09-01T07:29:00Z</dcterms:modified>
</cp:coreProperties>
</file>